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E930A9" w14:textId="01B08B3F" w:rsidR="00A9010E" w:rsidRPr="005F0769" w:rsidRDefault="003E7AFB" w:rsidP="00A9010E">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val="en-AU" w:eastAsia="en-AU"/>
        </w:rPr>
        <mc:AlternateContent>
          <mc:Choice Requires="wps">
            <w:drawing>
              <wp:anchor distT="0" distB="0" distL="114300" distR="114300" simplePos="0" relativeHeight="251659264" behindDoc="0" locked="0" layoutInCell="1" allowOverlap="1" wp14:anchorId="77641428" wp14:editId="2870927D">
                <wp:simplePos x="0" y="0"/>
                <wp:positionH relativeFrom="column">
                  <wp:posOffset>3197860</wp:posOffset>
                </wp:positionH>
                <wp:positionV relativeFrom="paragraph">
                  <wp:posOffset>-178435</wp:posOffset>
                </wp:positionV>
                <wp:extent cx="3702050" cy="723265"/>
                <wp:effectExtent l="0" t="0" r="0" b="0"/>
                <wp:wrapNone/>
                <wp:docPr id="12408442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723265"/>
                        </a:xfrm>
                        <a:prstGeom prst="rect">
                          <a:avLst/>
                        </a:prstGeom>
                        <a:solidFill>
                          <a:schemeClr val="lt1"/>
                        </a:solidFill>
                        <a:ln w="6350">
                          <a:noFill/>
                        </a:ln>
                      </wps:spPr>
                      <wps:txbx>
                        <w:txbxContent>
                          <w:p w14:paraId="55662B5B" w14:textId="77777777" w:rsidR="00A9010E" w:rsidRDefault="00A9010E" w:rsidP="00A9010E">
                            <w:r>
                              <w:rPr>
                                <w:noProof/>
                                <w:lang w:val="en-AU" w:eastAsia="en-AU"/>
                              </w:rPr>
                              <w:drawing>
                                <wp:inline distT="0" distB="0" distL="0" distR="0" wp14:anchorId="72D99077" wp14:editId="1F8813E7">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AU" w:eastAsia="en-AU"/>
                              </w:rPr>
                              <w:drawing>
                                <wp:inline distT="0" distB="0" distL="0" distR="0" wp14:anchorId="42704355" wp14:editId="67D3F97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AU" w:eastAsia="en-AU"/>
                              </w:rPr>
                              <w:drawing>
                                <wp:inline distT="0" distB="0" distL="0" distR="0" wp14:anchorId="4A16C936" wp14:editId="6731FB2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AU" w:eastAsia="en-AU"/>
                              </w:rPr>
                              <w:drawing>
                                <wp:inline distT="0" distB="0" distL="0" distR="0" wp14:anchorId="037DD008" wp14:editId="0CA27EDA">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641428"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" fillcolor="white [3201]" stroked="f" strokeweight=".5pt">
                <v:textbox>
                  <w:txbxContent>
                    <w:p w14:paraId="55662B5B" w14:textId="77777777" w:rsidR="00A9010E" w:rsidRDefault="00A9010E" w:rsidP="00A9010E">
                      <w:r>
                        <w:rPr>
                          <w:noProof/>
                        </w:rPr>
                        <w:drawing>
                          <wp:inline distT="0" distB="0" distL="0" distR="0" wp14:anchorId="72D99077" wp14:editId="1F8813E7">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rPr>
                        <w:drawing>
                          <wp:inline distT="0" distB="0" distL="0" distR="0" wp14:anchorId="42704355" wp14:editId="67D3F97B">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rPr>
                        <w:drawing>
                          <wp:inline distT="0" distB="0" distL="0" distR="0" wp14:anchorId="4A16C936" wp14:editId="6731FB2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rPr>
                        <w:drawing>
                          <wp:inline distT="0" distB="0" distL="0" distR="0" wp14:anchorId="037DD008" wp14:editId="0CA27EDA">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9010E">
        <w:rPr>
          <w:rFonts w:eastAsia="Times New Roman" w:cstheme="minorHAnsi"/>
          <w:color w:val="222222"/>
          <w:lang w:eastAsia="en-AU"/>
        </w:rPr>
        <w:t>Refugee Sector</w:t>
      </w:r>
      <w:r w:rsidR="00A9010E" w:rsidRPr="005F0769">
        <w:rPr>
          <w:rFonts w:eastAsia="Times New Roman" w:cstheme="minorHAnsi"/>
          <w:color w:val="222222"/>
          <w:lang w:eastAsia="en-AU"/>
        </w:rPr>
        <w:t xml:space="preserve"> Letter </w:t>
      </w:r>
      <w:r w:rsidR="00A9010E">
        <w:rPr>
          <w:rFonts w:eastAsia="Times New Roman" w:cstheme="minorHAnsi"/>
          <w:color w:val="222222"/>
          <w:lang w:eastAsia="en-AU"/>
        </w:rPr>
        <w:t>Kit</w:t>
      </w:r>
    </w:p>
    <w:p w14:paraId="1CFC9777" w14:textId="77777777" w:rsidR="00A9010E" w:rsidRPr="008C2595" w:rsidRDefault="00A9010E" w:rsidP="00A9010E">
      <w:pPr>
        <w:shd w:val="clear" w:color="auto" w:fill="FFFFFF"/>
        <w:spacing w:after="0" w:line="240" w:lineRule="auto"/>
        <w:ind w:right="284"/>
        <w:rPr>
          <w:rFonts w:eastAsia="Times New Roman" w:cstheme="minorHAnsi"/>
          <w:color w:val="222222"/>
          <w:lang w:eastAsia="en-AU"/>
        </w:rPr>
      </w:pPr>
    </w:p>
    <w:p w14:paraId="214B826E" w14:textId="77777777" w:rsidR="00A9010E" w:rsidRDefault="00A9010E" w:rsidP="00A9010E">
      <w:pPr>
        <w:shd w:val="clear" w:color="auto" w:fill="FFFFFF"/>
        <w:spacing w:after="0" w:line="240" w:lineRule="auto"/>
        <w:ind w:right="284"/>
        <w:jc w:val="right"/>
        <w:rPr>
          <w:rFonts w:eastAsia="Times New Roman" w:cstheme="minorHAnsi"/>
          <w:b/>
          <w:bCs/>
          <w:color w:val="222222"/>
          <w:sz w:val="28"/>
          <w:szCs w:val="28"/>
          <w:lang w:eastAsia="en-AU"/>
        </w:rPr>
      </w:pPr>
    </w:p>
    <w:p w14:paraId="68D77366" w14:textId="77777777" w:rsidR="00A9010E" w:rsidRPr="00333810" w:rsidRDefault="00A9010E" w:rsidP="00A9010E">
      <w:pPr>
        <w:shd w:val="clear" w:color="auto" w:fill="FFFFFF"/>
        <w:spacing w:after="0" w:line="240" w:lineRule="auto"/>
        <w:ind w:left="720" w:right="233" w:firstLine="720"/>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2C730E29" w14:textId="77777777" w:rsidR="00A9010E" w:rsidRDefault="00A9010E" w:rsidP="00A9010E">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May 2023</w:t>
      </w:r>
    </w:p>
    <w:p w14:paraId="54F30945" w14:textId="77777777" w:rsidR="00A9010E" w:rsidRPr="000B21CA" w:rsidRDefault="00A9010E" w:rsidP="00A9010E">
      <w:pPr>
        <w:shd w:val="clear" w:color="auto" w:fill="FFFFFF"/>
        <w:spacing w:after="0" w:line="240" w:lineRule="auto"/>
        <w:ind w:right="284"/>
        <w:rPr>
          <w:rFonts w:cstheme="minorHAnsi"/>
          <w:b/>
          <w:bCs/>
        </w:rPr>
      </w:pPr>
      <w:r w:rsidRPr="000B21CA">
        <w:rPr>
          <w:rFonts w:eastAsia="Times New Roman" w:cstheme="minorHAnsi"/>
          <w:b/>
          <w:bCs/>
          <w:i/>
          <w:iCs/>
          <w:color w:val="FF0000"/>
          <w:sz w:val="28"/>
          <w:szCs w:val="28"/>
          <w:lang w:eastAsia="en-AU"/>
        </w:rPr>
        <w:t>FastTrack Assessment Process</w:t>
      </w:r>
    </w:p>
    <w:p w14:paraId="0AB775C2" w14:textId="77777777" w:rsidR="00A9010E" w:rsidRDefault="00A9010E" w:rsidP="00A9010E">
      <w:pPr>
        <w:shd w:val="clear" w:color="auto" w:fill="FFFFFF"/>
        <w:spacing w:after="0" w:line="240" w:lineRule="auto"/>
        <w:ind w:right="284"/>
        <w:rPr>
          <w:rFonts w:eastAsia="Times New Roman" w:cstheme="minorHAnsi"/>
          <w:b/>
          <w:bCs/>
          <w:color w:val="222222"/>
          <w:lang w:eastAsia="en-AU"/>
        </w:rPr>
      </w:pPr>
    </w:p>
    <w:p w14:paraId="3B2D5736" w14:textId="77777777" w:rsidR="00A9010E" w:rsidRDefault="00A9010E" w:rsidP="00A9010E">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577943F" w14:textId="77777777" w:rsidR="00A9010E" w:rsidRPr="00D3703A" w:rsidRDefault="00225216" w:rsidP="00A9010E">
      <w:pPr>
        <w:pStyle w:val="ListParagraph"/>
        <w:numPr>
          <w:ilvl w:val="0"/>
          <w:numId w:val="5"/>
        </w:numPr>
        <w:shd w:val="clear" w:color="auto" w:fill="FFFFFF"/>
        <w:spacing w:after="0" w:line="240" w:lineRule="auto"/>
        <w:ind w:right="284"/>
        <w:rPr>
          <w:rFonts w:eastAsia="Times New Roman" w:cstheme="minorHAnsi"/>
          <w:b/>
          <w:bCs/>
          <w:color w:val="222222"/>
          <w:sz w:val="24"/>
          <w:szCs w:val="24"/>
          <w:lang w:eastAsia="en-AU"/>
        </w:rPr>
      </w:pPr>
      <w:hyperlink r:id="rId13" w:history="1">
        <w:r w:rsidR="00A9010E" w:rsidRPr="00D3703A">
          <w:rPr>
            <w:rStyle w:val="Hyperlink"/>
            <w:rFonts w:eastAsia="Times New Roman" w:cstheme="minorHAnsi"/>
            <w:b/>
            <w:bCs/>
            <w:sz w:val="24"/>
            <w:szCs w:val="24"/>
            <w:lang w:eastAsia="en-AU"/>
          </w:rPr>
          <w:t>https://aran.net.au/resources/letter-writing/</w:t>
        </w:r>
      </w:hyperlink>
    </w:p>
    <w:p w14:paraId="677F28B9" w14:textId="77777777" w:rsidR="00A9010E" w:rsidRPr="006A051F" w:rsidRDefault="00225216" w:rsidP="00A9010E">
      <w:pPr>
        <w:pStyle w:val="ListParagraph"/>
        <w:numPr>
          <w:ilvl w:val="0"/>
          <w:numId w:val="5"/>
        </w:numPr>
        <w:shd w:val="clear" w:color="auto" w:fill="FFFFFF"/>
        <w:spacing w:after="0" w:line="240" w:lineRule="auto"/>
        <w:ind w:right="284"/>
        <w:rPr>
          <w:rFonts w:eastAsia="Times New Roman" w:cstheme="minorHAnsi"/>
          <w:b/>
          <w:bCs/>
          <w:color w:val="222222"/>
          <w:sz w:val="24"/>
          <w:szCs w:val="24"/>
          <w:lang w:eastAsia="en-AU"/>
        </w:rPr>
      </w:pPr>
      <w:hyperlink r:id="rId14" w:history="1">
        <w:r w:rsidR="00A9010E" w:rsidRPr="00A230D1">
          <w:rPr>
            <w:rStyle w:val="Hyperlink"/>
            <w:rFonts w:eastAsia="Times New Roman" w:cstheme="minorHAnsi"/>
            <w:b/>
            <w:bCs/>
            <w:sz w:val="24"/>
            <w:szCs w:val="24"/>
            <w:lang w:eastAsia="en-AU"/>
          </w:rPr>
          <w:t>https://ruralaustraliansforrefugees.org.au/write-a-letter</w:t>
        </w:r>
      </w:hyperlink>
    </w:p>
    <w:p w14:paraId="144A3A5E" w14:textId="77777777" w:rsidR="00A9010E" w:rsidRPr="008C2595" w:rsidRDefault="00A9010E" w:rsidP="00A9010E">
      <w:pPr>
        <w:pBdr>
          <w:bottom w:val="single" w:sz="18" w:space="1" w:color="auto"/>
        </w:pBdr>
        <w:shd w:val="clear" w:color="auto" w:fill="FFFFFF"/>
        <w:spacing w:after="0" w:line="240" w:lineRule="auto"/>
        <w:rPr>
          <w:rFonts w:eastAsia="Times New Roman" w:cstheme="minorHAnsi"/>
          <w:color w:val="222222"/>
          <w:lang w:eastAsia="en-AU"/>
        </w:rPr>
      </w:pPr>
    </w:p>
    <w:p w14:paraId="7EADF6F8" w14:textId="77777777" w:rsidR="00A9010E" w:rsidRPr="00F5746C" w:rsidRDefault="00A9010E" w:rsidP="00A9010E">
      <w:pPr>
        <w:spacing w:after="0" w:line="240" w:lineRule="auto"/>
        <w:ind w:right="141"/>
        <w:jc w:val="center"/>
        <w:rPr>
          <w:rFonts w:eastAsia="Times New Roman" w:cstheme="minorHAnsi"/>
          <w:b/>
          <w:bCs/>
          <w:i/>
          <w:iCs/>
          <w:color w:val="0B0D0F"/>
          <w:sz w:val="24"/>
          <w:szCs w:val="24"/>
          <w:lang w:eastAsia="en-AU"/>
        </w:rPr>
      </w:pPr>
    </w:p>
    <w:p w14:paraId="72E88B97" w14:textId="77777777" w:rsidR="00A9010E" w:rsidRPr="00645359" w:rsidRDefault="00A9010E" w:rsidP="00A9010E">
      <w:pPr>
        <w:spacing w:after="0" w:line="240" w:lineRule="auto"/>
        <w:jc w:val="center"/>
        <w:rPr>
          <w:rFonts w:eastAsia="Times New Roman" w:cstheme="minorHAnsi"/>
          <w:i/>
          <w:iCs/>
          <w:color w:val="FF0000"/>
          <w:sz w:val="24"/>
          <w:szCs w:val="24"/>
          <w:lang w:eastAsia="en-AU"/>
        </w:rPr>
      </w:pPr>
      <w:r>
        <w:rPr>
          <w:noProof/>
          <w:lang w:val="en-AU" w:eastAsia="en-AU"/>
        </w:rPr>
        <w:drawing>
          <wp:inline distT="0" distB="0" distL="0" distR="0" wp14:anchorId="610FBE40" wp14:editId="34028853">
            <wp:extent cx="4291978" cy="2107253"/>
            <wp:effectExtent l="0" t="0" r="0" b="0"/>
            <wp:docPr id="1" name="Picture 1" descr="UNSW Kaldor Centre for International Refugee Law - For those people seeking  #asylum or #refugees on a temporary protection visa, the adverse  consequences of #COVID19 will likely last well beyond the im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W Kaldor Centre for International Refugee Law - For those people seeking  #asylum or #refugees on a temporary protection visa, the adverse  consequences of #COVID19 will likely last well beyond the immediate"/>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rcRect l="32930" t="13139" b="37226"/>
                    <a:stretch>
                      <a:fillRect/>
                    </a:stretch>
                  </pic:blipFill>
                  <pic:spPr bwMode="auto">
                    <a:xfrm>
                      <a:off x="0" y="0"/>
                      <a:ext cx="4308674" cy="2115450"/>
                    </a:xfrm>
                    <a:prstGeom prst="rect">
                      <a:avLst/>
                    </a:prstGeom>
                    <a:noFill/>
                    <a:ln w="9525">
                      <a:noFill/>
                      <a:miter lim="800000"/>
                      <a:headEnd/>
                      <a:tailEnd/>
                    </a:ln>
                  </pic:spPr>
                </pic:pic>
              </a:graphicData>
            </a:graphic>
          </wp:inline>
        </w:drawing>
      </w:r>
    </w:p>
    <w:p w14:paraId="5E4017AA" w14:textId="77777777" w:rsidR="00A9010E" w:rsidRDefault="00A9010E" w:rsidP="00A9010E">
      <w:pPr>
        <w:pBdr>
          <w:bottom w:val="single" w:sz="4" w:space="1" w:color="auto"/>
        </w:pBdr>
        <w:rPr>
          <w:rFonts w:eastAsia="Times New Roman" w:cstheme="minorHAnsi"/>
          <w:b/>
          <w:bCs/>
          <w:color w:val="0B0D0F"/>
          <w:sz w:val="24"/>
          <w:szCs w:val="24"/>
          <w:lang w:eastAsia="en-AU"/>
        </w:rPr>
      </w:pPr>
    </w:p>
    <w:p w14:paraId="5BD8BFAE" w14:textId="77777777" w:rsidR="00A9010E" w:rsidRPr="008C2595" w:rsidRDefault="00A9010E" w:rsidP="00A9010E">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53E57C5" w14:textId="77777777" w:rsidR="00A9010E" w:rsidRPr="008C2595" w:rsidRDefault="00A9010E" w:rsidP="00A9010E">
      <w:pPr>
        <w:pStyle w:val="ListParagraph"/>
        <w:spacing w:after="0" w:line="240" w:lineRule="auto"/>
        <w:ind w:left="780"/>
        <w:rPr>
          <w:rFonts w:cstheme="minorHAnsi"/>
        </w:rPr>
      </w:pPr>
    </w:p>
    <w:p w14:paraId="63B9E712"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Guide and Background notes prepared by ARAN’s Letter Writing Network.</w:t>
      </w:r>
    </w:p>
    <w:p w14:paraId="6DE29AD1"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Postal Addresses for MPs and Senators</w:t>
      </w:r>
    </w:p>
    <w:p w14:paraId="295A38BE" w14:textId="77777777" w:rsidR="00A9010E" w:rsidRPr="008C2595" w:rsidRDefault="00A9010E" w:rsidP="00A9010E">
      <w:pPr>
        <w:pStyle w:val="ListParagraph"/>
        <w:numPr>
          <w:ilvl w:val="0"/>
          <w:numId w:val="6"/>
        </w:numPr>
        <w:spacing w:after="0" w:line="240" w:lineRule="auto"/>
        <w:rPr>
          <w:rFonts w:cstheme="minorHAnsi"/>
        </w:rPr>
      </w:pPr>
      <w:r w:rsidRPr="008C2595">
        <w:rPr>
          <w:rFonts w:cstheme="minorHAnsi"/>
        </w:rPr>
        <w:t>Email addresses for MPs and Senators</w:t>
      </w:r>
    </w:p>
    <w:p w14:paraId="053F8B66" w14:textId="77777777" w:rsidR="00A9010E" w:rsidRPr="008C2595" w:rsidRDefault="00A9010E" w:rsidP="00A9010E">
      <w:pPr>
        <w:pStyle w:val="ListParagraph"/>
        <w:numPr>
          <w:ilvl w:val="0"/>
          <w:numId w:val="6"/>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71D36845" w14:textId="77777777" w:rsidR="00A9010E" w:rsidRPr="008C2595" w:rsidRDefault="00A9010E" w:rsidP="00A9010E">
      <w:pPr>
        <w:spacing w:after="0" w:line="240" w:lineRule="auto"/>
        <w:rPr>
          <w:rFonts w:cstheme="minorHAnsi"/>
        </w:rPr>
      </w:pPr>
    </w:p>
    <w:p w14:paraId="56542350" w14:textId="77777777" w:rsidR="00A9010E" w:rsidRDefault="00A9010E" w:rsidP="00A9010E">
      <w:pPr>
        <w:spacing w:after="0" w:line="240" w:lineRule="auto"/>
        <w:rPr>
          <w:rFonts w:cstheme="minorHAnsi"/>
          <w:b/>
          <w:bCs/>
          <w:color w:val="0606BA"/>
        </w:rPr>
      </w:pPr>
      <w:r w:rsidRPr="008C2595">
        <w:rPr>
          <w:rFonts w:cstheme="minorHAnsi"/>
          <w:b/>
          <w:bCs/>
          <w:color w:val="0606BA"/>
        </w:rPr>
        <w:t xml:space="preserve">Personalised letters are best – </w:t>
      </w:r>
    </w:p>
    <w:p w14:paraId="74DBA4D4" w14:textId="77777777" w:rsidR="00A9010E" w:rsidRPr="008C2595" w:rsidRDefault="00A9010E" w:rsidP="00A9010E">
      <w:pPr>
        <w:spacing w:after="0" w:line="240" w:lineRule="auto"/>
        <w:rPr>
          <w:rFonts w:cstheme="minorHAnsi"/>
          <w:b/>
          <w:bCs/>
          <w:color w:val="0606BA"/>
        </w:rPr>
      </w:pPr>
    </w:p>
    <w:p w14:paraId="294F4105" w14:textId="77777777" w:rsidR="00A9010E" w:rsidRDefault="00A9010E" w:rsidP="00A9010E">
      <w:pPr>
        <w:pStyle w:val="ListParagraph"/>
        <w:numPr>
          <w:ilvl w:val="0"/>
          <w:numId w:val="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07E14C9" w14:textId="77777777" w:rsidR="00A9010E" w:rsidRDefault="00A9010E" w:rsidP="00A9010E">
      <w:pPr>
        <w:pStyle w:val="ListParagraph"/>
        <w:shd w:val="clear" w:color="auto" w:fill="FFFFFF"/>
        <w:spacing w:after="0" w:line="240" w:lineRule="auto"/>
        <w:rPr>
          <w:rFonts w:eastAsia="Times New Roman" w:cstheme="minorHAnsi"/>
          <w:color w:val="222222"/>
          <w:lang w:eastAsia="en-AU"/>
        </w:rPr>
      </w:pPr>
    </w:p>
    <w:p w14:paraId="5FF05728" w14:textId="77777777" w:rsidR="00A9010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24C8834"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b/>
          <w:bCs/>
          <w:color w:val="222222"/>
          <w:lang w:eastAsia="en-AU"/>
        </w:rPr>
        <w:t xml:space="preserve"> </w:t>
      </w:r>
      <w:r>
        <w:rPr>
          <w:rFonts w:eastAsia="Times New Roman" w:cstheme="minorHAnsi"/>
          <w:color w:val="222222"/>
          <w:lang w:eastAsia="en-AU"/>
        </w:rPr>
        <w:t xml:space="preserve">&amp;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6D11F13B"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64604311" w14:textId="77777777" w:rsidR="00A9010E" w:rsidRPr="00C922EE" w:rsidRDefault="00A9010E" w:rsidP="00A9010E">
      <w:pPr>
        <w:pStyle w:val="ListParagraph"/>
        <w:numPr>
          <w:ilvl w:val="1"/>
          <w:numId w:val="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5BF9CCE6" w14:textId="77777777" w:rsidR="00A9010E" w:rsidRPr="008C2595" w:rsidRDefault="00A9010E" w:rsidP="00A9010E">
      <w:pPr>
        <w:shd w:val="clear" w:color="auto" w:fill="FFFFFF"/>
        <w:spacing w:after="0" w:line="240" w:lineRule="auto"/>
        <w:rPr>
          <w:rFonts w:eastAsia="Times New Roman" w:cstheme="minorHAnsi"/>
          <w:color w:val="222222"/>
          <w:lang w:eastAsia="en-AU"/>
        </w:rPr>
      </w:pPr>
    </w:p>
    <w:p w14:paraId="193678B6" w14:textId="77777777"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59C199D5" w14:textId="77777777"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023973FD" w14:textId="77777777" w:rsidR="00A9010E" w:rsidRDefault="00A9010E" w:rsidP="00A9010E">
      <w:pPr>
        <w:shd w:val="clear" w:color="auto" w:fill="FFFFFF"/>
        <w:spacing w:after="0" w:line="240" w:lineRule="auto"/>
        <w:rPr>
          <w:rFonts w:eastAsia="Times New Roman" w:cstheme="minorHAnsi"/>
          <w:color w:val="222222"/>
          <w:lang w:eastAsia="en-AU"/>
        </w:rPr>
      </w:pPr>
    </w:p>
    <w:p w14:paraId="733777A9" w14:textId="40972A2A" w:rsidR="00A9010E" w:rsidRPr="008C2595" w:rsidRDefault="00A9010E" w:rsidP="00A9010E">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1F69531" w14:textId="77777777" w:rsidR="00A9010E" w:rsidRDefault="00225216" w:rsidP="00A9010E">
      <w:pPr>
        <w:shd w:val="clear" w:color="auto" w:fill="FFFFFF"/>
        <w:spacing w:after="0" w:line="240" w:lineRule="auto"/>
      </w:pPr>
      <w:hyperlink r:id="rId17" w:history="1">
        <w:r w:rsidR="00A9010E" w:rsidRPr="00A230D1">
          <w:rPr>
            <w:rStyle w:val="Hyperlink"/>
            <w:rFonts w:eastAsia="Times New Roman" w:cstheme="minorHAnsi"/>
            <w:lang w:eastAsia="en-AU"/>
          </w:rPr>
          <w:t>austrefugeenetwork@gmail.com</w:t>
        </w:r>
      </w:hyperlink>
    </w:p>
    <w:p w14:paraId="5BC649F2" w14:textId="77777777" w:rsidR="00A9010E" w:rsidRDefault="00A9010E" w:rsidP="00A9010E">
      <w:pPr>
        <w:rPr>
          <w:rFonts w:cstheme="minorHAnsi"/>
          <w:b/>
          <w:bCs/>
          <w:color w:val="000000"/>
          <w:kern w:val="0"/>
          <w:lang w:val="en-AU"/>
        </w:rPr>
      </w:pPr>
      <w:r>
        <w:rPr>
          <w:rFonts w:cstheme="minorHAnsi"/>
          <w:b/>
          <w:bCs/>
        </w:rPr>
        <w:br w:type="page"/>
      </w:r>
    </w:p>
    <w:p w14:paraId="388CFBF3" w14:textId="0CC1DAF0" w:rsidR="007B537E" w:rsidRDefault="001F5FEA" w:rsidP="00020488">
      <w:pPr>
        <w:pStyle w:val="Default"/>
        <w:spacing w:line="276" w:lineRule="auto"/>
        <w:rPr>
          <w:rFonts w:asciiTheme="minorHAnsi" w:hAnsiTheme="minorHAnsi" w:cstheme="minorHAnsi"/>
          <w:b/>
          <w:bCs/>
          <w:sz w:val="22"/>
          <w:szCs w:val="22"/>
        </w:rPr>
      </w:pPr>
      <w:r w:rsidRPr="00D14985">
        <w:rPr>
          <w:rFonts w:eastAsia="Times New Roman" w:cstheme="minorHAnsi"/>
          <w:b/>
          <w:bCs/>
          <w:i/>
          <w:iCs/>
          <w:color w:val="FF0000"/>
          <w:sz w:val="28"/>
          <w:szCs w:val="28"/>
          <w:lang w:eastAsia="en-AU"/>
        </w:rPr>
        <w:lastRenderedPageBreak/>
        <w:t>FastTrack Assessment Process</w:t>
      </w:r>
    </w:p>
    <w:p w14:paraId="7FDC98E8" w14:textId="77777777" w:rsidR="001F5FEA" w:rsidRDefault="001F5FEA" w:rsidP="00020488">
      <w:pPr>
        <w:pStyle w:val="Default"/>
        <w:spacing w:line="276" w:lineRule="auto"/>
        <w:rPr>
          <w:rFonts w:asciiTheme="minorHAnsi" w:hAnsiTheme="minorHAnsi" w:cstheme="minorHAnsi"/>
          <w:b/>
          <w:bCs/>
          <w:sz w:val="22"/>
          <w:szCs w:val="22"/>
        </w:rPr>
      </w:pPr>
    </w:p>
    <w:p w14:paraId="405AB5D4" w14:textId="03F8EE5A" w:rsidR="00020488" w:rsidRPr="00D722B3" w:rsidRDefault="00020488" w:rsidP="00020488">
      <w:pPr>
        <w:pStyle w:val="Default"/>
        <w:spacing w:line="276" w:lineRule="auto"/>
        <w:rPr>
          <w:rFonts w:asciiTheme="minorHAnsi" w:hAnsiTheme="minorHAnsi" w:cstheme="minorHAnsi"/>
          <w:b/>
          <w:bCs/>
          <w:sz w:val="22"/>
          <w:szCs w:val="22"/>
        </w:rPr>
      </w:pPr>
      <w:r w:rsidRPr="00D722B3">
        <w:rPr>
          <w:rFonts w:asciiTheme="minorHAnsi" w:hAnsiTheme="minorHAnsi" w:cstheme="minorHAnsi"/>
          <w:b/>
          <w:bCs/>
          <w:sz w:val="22"/>
          <w:szCs w:val="22"/>
        </w:rPr>
        <w:t>Why it is important to write about this issue</w:t>
      </w:r>
    </w:p>
    <w:p w14:paraId="72FE5E81"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The Fast Track Assessment Process for determining refugee status, introduced by the Abbott Government in 2014, drastically changed the refugee determination process, removing a fair review process, and employing very short timeframes for lodging applications. It was introduced as a measure to </w:t>
      </w:r>
      <w:r w:rsidR="00770925">
        <w:rPr>
          <w:rFonts w:asciiTheme="minorHAnsi" w:hAnsiTheme="minorHAnsi" w:cstheme="minorHAnsi"/>
          <w:sz w:val="22"/>
          <w:szCs w:val="22"/>
        </w:rPr>
        <w:t xml:space="preserve">increase the rate of rejections and </w:t>
      </w:r>
      <w:r w:rsidRPr="00D722B3">
        <w:rPr>
          <w:rFonts w:asciiTheme="minorHAnsi" w:hAnsiTheme="minorHAnsi" w:cstheme="minorHAnsi"/>
          <w:sz w:val="22"/>
          <w:szCs w:val="22"/>
        </w:rPr>
        <w:t xml:space="preserve">deter people from travelling by boat to seek asylum in Australia. </w:t>
      </w:r>
    </w:p>
    <w:p w14:paraId="237C688F"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Because the Fast Track process is not thorough, and does not provide proper review processes, there is a high risk of people in need of protection are being returned to face persecution in violation of the UN Refugee Convention</w:t>
      </w:r>
      <w:r w:rsidR="00770925">
        <w:rPr>
          <w:rFonts w:asciiTheme="minorHAnsi" w:hAnsiTheme="minorHAnsi" w:cstheme="minorHAnsi"/>
          <w:sz w:val="22"/>
          <w:szCs w:val="22"/>
        </w:rPr>
        <w:t>-</w:t>
      </w:r>
      <w:r w:rsidR="003A1D92">
        <w:rPr>
          <w:rFonts w:asciiTheme="minorHAnsi" w:hAnsiTheme="minorHAnsi" w:cstheme="minorHAnsi"/>
          <w:sz w:val="22"/>
          <w:szCs w:val="22"/>
        </w:rPr>
        <w:t xml:space="preserve"> many people </w:t>
      </w:r>
      <w:r w:rsidR="003A1D92" w:rsidRPr="00D722B3">
        <w:rPr>
          <w:rFonts w:asciiTheme="minorHAnsi" w:hAnsiTheme="minorHAnsi" w:cstheme="minorHAnsi"/>
          <w:sz w:val="22"/>
          <w:szCs w:val="22"/>
        </w:rPr>
        <w:t>are in fear of being deported to danger</w:t>
      </w:r>
      <w:r w:rsidRPr="00D722B3">
        <w:rPr>
          <w:rFonts w:asciiTheme="minorHAnsi" w:hAnsiTheme="minorHAnsi" w:cstheme="minorHAnsi"/>
          <w:sz w:val="22"/>
          <w:szCs w:val="22"/>
        </w:rPr>
        <w:t>. </w:t>
      </w:r>
    </w:p>
    <w:p w14:paraId="76C40CCA" w14:textId="77777777" w:rsidR="00020488" w:rsidRPr="001E5ADE" w:rsidRDefault="00020488" w:rsidP="00FF4A78">
      <w:pPr>
        <w:pStyle w:val="Default"/>
        <w:spacing w:before="120" w:line="276" w:lineRule="auto"/>
        <w:rPr>
          <w:rFonts w:asciiTheme="minorHAnsi" w:hAnsiTheme="minorHAnsi" w:cstheme="minorHAnsi"/>
          <w:i/>
          <w:iCs/>
          <w:color w:val="FF0000"/>
          <w:sz w:val="22"/>
          <w:szCs w:val="22"/>
        </w:rPr>
      </w:pPr>
      <w:r w:rsidRPr="00D722B3">
        <w:rPr>
          <w:rFonts w:asciiTheme="minorHAnsi" w:hAnsiTheme="minorHAnsi" w:cstheme="minorHAnsi"/>
          <w:b/>
          <w:bCs/>
          <w:sz w:val="22"/>
          <w:szCs w:val="22"/>
        </w:rPr>
        <w:t>Background</w:t>
      </w:r>
      <w:r w:rsidR="00770925">
        <w:rPr>
          <w:rFonts w:asciiTheme="minorHAnsi" w:hAnsiTheme="minorHAnsi" w:cstheme="minorHAnsi"/>
          <w:i/>
          <w:iCs/>
          <w:color w:val="auto"/>
          <w:sz w:val="22"/>
          <w:szCs w:val="22"/>
        </w:rPr>
        <w:t xml:space="preserve">Note, this issue has a level of complexity, so this kit is a little longer than usual. </w:t>
      </w:r>
    </w:p>
    <w:p w14:paraId="5A2B8F3A"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In February 2023, the Albanese Government announced that approximately 19,000 people who hold Temporary Protection Visas (TPV) or Safe Haven Enterprise Visas (SHEV) will be permitted to apply for permanent protection visas, referred to as RoS – Resolution of Status visas</w:t>
      </w:r>
      <w:r w:rsidR="00422E45">
        <w:rPr>
          <w:rFonts w:asciiTheme="minorHAnsi" w:hAnsiTheme="minorHAnsi" w:cstheme="minorHAnsi"/>
          <w:sz w:val="22"/>
          <w:szCs w:val="22"/>
        </w:rPr>
        <w:t xml:space="preserve">. </w:t>
      </w:r>
    </w:p>
    <w:p w14:paraId="75FA19B2" w14:textId="77777777" w:rsidR="00A9010E" w:rsidRDefault="00422E45" w:rsidP="00FF4A78">
      <w:pPr>
        <w:pStyle w:val="Default"/>
        <w:spacing w:before="120" w:line="276" w:lineRule="auto"/>
        <w:rPr>
          <w:rFonts w:asciiTheme="minorHAnsi" w:hAnsiTheme="minorHAnsi" w:cstheme="minorHAnsi"/>
          <w:sz w:val="22"/>
          <w:szCs w:val="22"/>
          <w:lang w:val="en-US"/>
        </w:rPr>
      </w:pPr>
      <w:r>
        <w:rPr>
          <w:rFonts w:asciiTheme="minorHAnsi" w:hAnsiTheme="minorHAnsi" w:cstheme="minorHAnsi"/>
          <w:sz w:val="22"/>
          <w:szCs w:val="22"/>
        </w:rPr>
        <w:t>A</w:t>
      </w:r>
      <w:r w:rsidR="00020488" w:rsidRPr="00D722B3">
        <w:rPr>
          <w:rFonts w:asciiTheme="minorHAnsi" w:hAnsiTheme="minorHAnsi" w:cstheme="minorHAnsi"/>
          <w:sz w:val="22"/>
          <w:szCs w:val="22"/>
        </w:rPr>
        <w:t xml:space="preserve">pproximately </w:t>
      </w:r>
      <w:r w:rsidR="00B71D4C" w:rsidRPr="00770925">
        <w:rPr>
          <w:rFonts w:asciiTheme="minorHAnsi" w:hAnsiTheme="minorHAnsi" w:cstheme="minorHAnsi"/>
          <w:color w:val="auto"/>
          <w:sz w:val="22"/>
          <w:szCs w:val="22"/>
        </w:rPr>
        <w:t>9-10</w:t>
      </w:r>
      <w:r w:rsidR="00020488" w:rsidRPr="00770925">
        <w:rPr>
          <w:rFonts w:asciiTheme="minorHAnsi" w:hAnsiTheme="minorHAnsi" w:cstheme="minorHAnsi"/>
          <w:color w:val="auto"/>
          <w:sz w:val="22"/>
          <w:szCs w:val="22"/>
        </w:rPr>
        <w:t xml:space="preserve">,000 people </w:t>
      </w:r>
      <w:r w:rsidR="001D3D88" w:rsidRPr="00770925">
        <w:rPr>
          <w:rFonts w:asciiTheme="minorHAnsi" w:hAnsiTheme="minorHAnsi" w:cstheme="minorHAnsi"/>
          <w:color w:val="auto"/>
          <w:sz w:val="22"/>
          <w:szCs w:val="22"/>
        </w:rPr>
        <w:t xml:space="preserve">still have no certainty about their future.  These are mostly people who arrived by boat before July 2013 (after which time most people arriving by boat were sent offshore).  Of </w:t>
      </w:r>
      <w:r w:rsidR="00B71D4C" w:rsidRPr="00770925">
        <w:rPr>
          <w:rFonts w:asciiTheme="minorHAnsi" w:hAnsiTheme="minorHAnsi" w:cstheme="minorHAnsi"/>
          <w:color w:val="auto"/>
          <w:sz w:val="22"/>
          <w:szCs w:val="22"/>
        </w:rPr>
        <w:t xml:space="preserve">these </w:t>
      </w:r>
      <w:r w:rsidR="001D3D88" w:rsidRPr="00770925">
        <w:rPr>
          <w:rFonts w:asciiTheme="minorHAnsi" w:hAnsiTheme="minorHAnsi" w:cstheme="minorHAnsi"/>
          <w:color w:val="auto"/>
          <w:sz w:val="22"/>
          <w:szCs w:val="22"/>
        </w:rPr>
        <w:t xml:space="preserve">it is understood that </w:t>
      </w:r>
      <w:r w:rsidR="00B71D4C" w:rsidRPr="00770925">
        <w:rPr>
          <w:rFonts w:asciiTheme="minorHAnsi" w:hAnsiTheme="minorHAnsi" w:cstheme="minorHAnsi"/>
          <w:color w:val="auto"/>
          <w:sz w:val="22"/>
          <w:szCs w:val="22"/>
        </w:rPr>
        <w:t xml:space="preserve">around 1,500 are still waiting on a first decision on their refugee status, and around 5,500 </w:t>
      </w:r>
      <w:r w:rsidR="00BC6778" w:rsidRPr="00770925">
        <w:rPr>
          <w:rFonts w:asciiTheme="minorHAnsi" w:hAnsiTheme="minorHAnsi" w:cstheme="minorHAnsi"/>
          <w:color w:val="auto"/>
          <w:sz w:val="22"/>
          <w:szCs w:val="22"/>
        </w:rPr>
        <w:t>are appealing a negative decision</w:t>
      </w:r>
      <w:r w:rsidR="00FD67ED" w:rsidRPr="00770925">
        <w:rPr>
          <w:rFonts w:asciiTheme="minorHAnsi" w:hAnsiTheme="minorHAnsi" w:cstheme="minorHAnsi"/>
          <w:color w:val="auto"/>
          <w:sz w:val="22"/>
          <w:szCs w:val="22"/>
        </w:rPr>
        <w:t xml:space="preserve"> under the flawed ‘Fast Track’ system</w:t>
      </w:r>
      <w:r w:rsidR="00BC6778" w:rsidRPr="00770925">
        <w:rPr>
          <w:rFonts w:asciiTheme="minorHAnsi" w:hAnsiTheme="minorHAnsi" w:cstheme="minorHAnsi"/>
          <w:color w:val="auto"/>
          <w:sz w:val="22"/>
          <w:szCs w:val="22"/>
        </w:rPr>
        <w:t xml:space="preserve">. </w:t>
      </w:r>
      <w:r w:rsidR="00FD67ED" w:rsidRPr="00770925">
        <w:rPr>
          <w:rFonts w:asciiTheme="minorHAnsi" w:hAnsiTheme="minorHAnsi" w:cstheme="minorHAnsi"/>
          <w:color w:val="auto"/>
          <w:sz w:val="22"/>
          <w:szCs w:val="22"/>
        </w:rPr>
        <w:t xml:space="preserve">If they are successful, they will be eligible for permanent visas. </w:t>
      </w:r>
      <w:r w:rsidR="00B71D4C" w:rsidRPr="00770925">
        <w:rPr>
          <w:rFonts w:asciiTheme="minorHAnsi" w:hAnsiTheme="minorHAnsi" w:cstheme="minorHAnsi"/>
          <w:color w:val="auto"/>
          <w:sz w:val="22"/>
          <w:szCs w:val="22"/>
          <w:lang w:val="en-US"/>
        </w:rPr>
        <w:t>It is believed that around</w:t>
      </w:r>
      <w:r w:rsidR="007B00A0" w:rsidRPr="00770925">
        <w:rPr>
          <w:rFonts w:asciiTheme="minorHAnsi" w:hAnsiTheme="minorHAnsi" w:cstheme="minorHAnsi"/>
          <w:color w:val="auto"/>
          <w:sz w:val="22"/>
          <w:szCs w:val="22"/>
          <w:lang w:val="en-US"/>
        </w:rPr>
        <w:t xml:space="preserve"> 2,500people </w:t>
      </w:r>
      <w:r w:rsidR="00FD67ED" w:rsidRPr="00770925">
        <w:rPr>
          <w:rFonts w:asciiTheme="minorHAnsi" w:hAnsiTheme="minorHAnsi" w:cstheme="minorHAnsi"/>
          <w:color w:val="auto"/>
          <w:sz w:val="22"/>
          <w:szCs w:val="22"/>
          <w:lang w:val="en-US"/>
        </w:rPr>
        <w:t>have completed th</w:t>
      </w:r>
      <w:r w:rsidR="00B71D4C" w:rsidRPr="00770925">
        <w:rPr>
          <w:rFonts w:asciiTheme="minorHAnsi" w:hAnsiTheme="minorHAnsi" w:cstheme="minorHAnsi"/>
          <w:color w:val="auto"/>
          <w:sz w:val="22"/>
          <w:szCs w:val="22"/>
          <w:lang w:val="en-US"/>
        </w:rPr>
        <w:t>e</w:t>
      </w:r>
      <w:r w:rsidR="00FD67ED" w:rsidRPr="00770925">
        <w:rPr>
          <w:rFonts w:asciiTheme="minorHAnsi" w:hAnsiTheme="minorHAnsi" w:cstheme="minorHAnsi"/>
          <w:color w:val="auto"/>
          <w:sz w:val="22"/>
          <w:szCs w:val="22"/>
          <w:lang w:val="en-US"/>
        </w:rPr>
        <w:t xml:space="preserve"> appeal</w:t>
      </w:r>
      <w:r w:rsidR="00B71D4C" w:rsidRPr="00770925">
        <w:rPr>
          <w:rFonts w:asciiTheme="minorHAnsi" w:hAnsiTheme="minorHAnsi" w:cstheme="minorHAnsi"/>
          <w:color w:val="auto"/>
          <w:sz w:val="22"/>
          <w:szCs w:val="22"/>
          <w:lang w:val="en-US"/>
        </w:rPr>
        <w:t xml:space="preserve"> process (in either the courts or at the IAA) </w:t>
      </w:r>
      <w:r w:rsidR="00FD67ED" w:rsidRPr="00770925">
        <w:rPr>
          <w:rFonts w:asciiTheme="minorHAnsi" w:hAnsiTheme="minorHAnsi" w:cstheme="minorHAnsi"/>
          <w:color w:val="auto"/>
          <w:sz w:val="22"/>
          <w:szCs w:val="22"/>
          <w:lang w:val="en-US"/>
        </w:rPr>
        <w:t>and have been</w:t>
      </w:r>
      <w:r w:rsidR="007B00A0" w:rsidRPr="00770925">
        <w:rPr>
          <w:rFonts w:asciiTheme="minorHAnsi" w:hAnsiTheme="minorHAnsi" w:cstheme="minorHAnsi"/>
          <w:color w:val="auto"/>
          <w:sz w:val="22"/>
          <w:szCs w:val="22"/>
          <w:lang w:val="en-US"/>
        </w:rPr>
        <w:t xml:space="preserve"> refused</w:t>
      </w:r>
      <w:r w:rsidRPr="00770925">
        <w:rPr>
          <w:rFonts w:asciiTheme="minorHAnsi" w:hAnsiTheme="minorHAnsi" w:cstheme="minorHAnsi"/>
          <w:color w:val="auto"/>
          <w:sz w:val="22"/>
          <w:szCs w:val="22"/>
          <w:lang w:val="en-US"/>
        </w:rPr>
        <w:t xml:space="preserve">.  Their only hope is Ministerial intervention. </w:t>
      </w:r>
      <w:r w:rsidR="00B71D4C" w:rsidRPr="00770925">
        <w:rPr>
          <w:rFonts w:asciiTheme="minorHAnsi" w:hAnsiTheme="minorHAnsi" w:cstheme="minorHAnsi"/>
          <w:color w:val="auto"/>
          <w:sz w:val="22"/>
          <w:szCs w:val="22"/>
          <w:lang w:val="en-US"/>
        </w:rPr>
        <w:t xml:space="preserve"> In addition, m</w:t>
      </w:r>
      <w:r w:rsidR="007B00A0" w:rsidRPr="00770925">
        <w:rPr>
          <w:rFonts w:asciiTheme="minorHAnsi" w:hAnsiTheme="minorHAnsi" w:cstheme="minorHAnsi"/>
          <w:color w:val="auto"/>
          <w:sz w:val="22"/>
          <w:szCs w:val="22"/>
          <w:lang w:val="en-US"/>
        </w:rPr>
        <w:t>ore than 1000 people transferred from PNG and Nauru to Australia for medical treatment</w:t>
      </w:r>
      <w:r w:rsidR="00BC6778" w:rsidRPr="00770925">
        <w:rPr>
          <w:rFonts w:asciiTheme="minorHAnsi" w:hAnsiTheme="minorHAnsi" w:cstheme="minorHAnsi"/>
          <w:color w:val="auto"/>
          <w:sz w:val="22"/>
          <w:szCs w:val="22"/>
        </w:rPr>
        <w:t>are not eligible to apply for permanent visas</w:t>
      </w:r>
      <w:r w:rsidR="00BC6778" w:rsidRPr="00770925">
        <w:rPr>
          <w:rFonts w:asciiTheme="minorHAnsi" w:hAnsiTheme="minorHAnsi" w:cstheme="minorHAnsi"/>
          <w:color w:val="auto"/>
          <w:sz w:val="22"/>
          <w:szCs w:val="22"/>
          <w:lang w:val="en-US"/>
        </w:rPr>
        <w:t xml:space="preserve">- </w:t>
      </w:r>
      <w:r w:rsidR="00B71D4C" w:rsidRPr="00770925">
        <w:rPr>
          <w:rFonts w:asciiTheme="minorHAnsi" w:hAnsiTheme="minorHAnsi" w:cstheme="minorHAnsi"/>
          <w:color w:val="auto"/>
          <w:sz w:val="22"/>
          <w:szCs w:val="22"/>
          <w:lang w:val="en-US"/>
        </w:rPr>
        <w:t>under the current policy</w:t>
      </w:r>
      <w:r w:rsidR="00BC6778" w:rsidRPr="00770925">
        <w:rPr>
          <w:rFonts w:asciiTheme="minorHAnsi" w:hAnsiTheme="minorHAnsi" w:cstheme="minorHAnsi"/>
          <w:color w:val="auto"/>
          <w:sz w:val="22"/>
          <w:szCs w:val="22"/>
          <w:lang w:val="en-US"/>
        </w:rPr>
        <w:t xml:space="preserve"> they</w:t>
      </w:r>
      <w:r w:rsidR="00BC6778" w:rsidRPr="00770925">
        <w:rPr>
          <w:rFonts w:asciiTheme="minorHAnsi" w:hAnsiTheme="minorHAnsi" w:cstheme="minorHAnsi"/>
          <w:color w:val="auto"/>
          <w:sz w:val="22"/>
          <w:szCs w:val="22"/>
        </w:rPr>
        <w:t xml:space="preserve"> will remain on short term Bridging Visas</w:t>
      </w:r>
      <w:r w:rsidR="00D53A28" w:rsidRPr="00770925">
        <w:rPr>
          <w:rFonts w:asciiTheme="minorHAnsi" w:hAnsiTheme="minorHAnsi" w:cstheme="minorHAnsi"/>
          <w:color w:val="auto"/>
          <w:sz w:val="22"/>
          <w:szCs w:val="22"/>
        </w:rPr>
        <w:t xml:space="preserve"> - </w:t>
      </w:r>
      <w:r w:rsidR="00D53A28" w:rsidRPr="00770925">
        <w:rPr>
          <w:rFonts w:asciiTheme="minorHAnsi" w:hAnsiTheme="minorHAnsi" w:cstheme="minorHAnsi"/>
          <w:color w:val="auto"/>
          <w:sz w:val="22"/>
          <w:szCs w:val="22"/>
          <w:lang w:val="en-US"/>
        </w:rPr>
        <w:t xml:space="preserve">theFast Track process </w:t>
      </w:r>
      <w:r w:rsidR="00194EC4" w:rsidRPr="00770925">
        <w:rPr>
          <w:rFonts w:asciiTheme="minorHAnsi" w:hAnsiTheme="minorHAnsi" w:cstheme="minorHAnsi"/>
          <w:color w:val="auto"/>
          <w:sz w:val="22"/>
          <w:szCs w:val="22"/>
          <w:lang w:val="en-US"/>
        </w:rPr>
        <w:t xml:space="preserve">does not apply </w:t>
      </w:r>
      <w:r w:rsidR="00194EC4" w:rsidRPr="00770925">
        <w:rPr>
          <w:rFonts w:asciiTheme="minorHAnsi" w:hAnsiTheme="minorHAnsi" w:cstheme="minorHAnsi"/>
          <w:sz w:val="22"/>
          <w:szCs w:val="22"/>
          <w:lang w:val="en-US"/>
        </w:rPr>
        <w:t>to anyone who arrived by boat after 19 July 2013.</w:t>
      </w:r>
    </w:p>
    <w:p w14:paraId="542288FF" w14:textId="521A3CCD" w:rsidR="006D2352" w:rsidRDefault="00225216" w:rsidP="00FF4A78">
      <w:pPr>
        <w:pStyle w:val="Default"/>
        <w:spacing w:before="120" w:line="276" w:lineRule="auto"/>
        <w:rPr>
          <w:rStyle w:val="Hyperlink"/>
          <w:rFonts w:asciiTheme="minorHAnsi" w:hAnsiTheme="minorHAnsi" w:cstheme="minorHAnsi"/>
          <w:i/>
          <w:iCs/>
          <w:sz w:val="22"/>
          <w:szCs w:val="22"/>
          <w:lang w:val="en-US"/>
        </w:rPr>
      </w:pPr>
      <w:hyperlink r:id="rId18" w:history="1">
        <w:r w:rsidR="00A9010E" w:rsidRPr="000F40F1">
          <w:rPr>
            <w:rStyle w:val="Hyperlink"/>
            <w:rFonts w:asciiTheme="minorHAnsi" w:hAnsiTheme="minorHAnsi" w:cstheme="minorHAnsi"/>
            <w:i/>
            <w:iCs/>
            <w:sz w:val="22"/>
            <w:szCs w:val="22"/>
            <w:lang w:val="en-US"/>
          </w:rPr>
          <w:t>https://theconversation.com/changes-to-temporary-protection-visas-are-a-welcome-development-and-they-wont-encourage-people-smugglers-199763</w:t>
        </w:r>
      </w:hyperlink>
    </w:p>
    <w:p w14:paraId="4BEE922D" w14:textId="77777777" w:rsidR="00770925" w:rsidRDefault="00770925" w:rsidP="00770925">
      <w:pPr>
        <w:pStyle w:val="Default"/>
        <w:spacing w:line="276" w:lineRule="auto"/>
        <w:rPr>
          <w:rStyle w:val="Hyperlink"/>
          <w:rFonts w:asciiTheme="minorHAnsi" w:hAnsiTheme="minorHAnsi" w:cstheme="minorHAnsi"/>
          <w:color w:val="FF0000"/>
          <w:sz w:val="22"/>
          <w:szCs w:val="22"/>
          <w:u w:val="none"/>
          <w:lang w:val="en-US"/>
        </w:rPr>
      </w:pPr>
    </w:p>
    <w:p w14:paraId="2AA08F05" w14:textId="77777777" w:rsidR="00A9010E" w:rsidRDefault="00F24E34" w:rsidP="00770925">
      <w:pPr>
        <w:pStyle w:val="Default"/>
        <w:spacing w:line="276" w:lineRule="auto"/>
        <w:rPr>
          <w:rStyle w:val="Hyperlink"/>
          <w:rFonts w:asciiTheme="minorHAnsi" w:hAnsiTheme="minorHAnsi" w:cstheme="minorHAnsi"/>
          <w:color w:val="auto"/>
          <w:sz w:val="22"/>
          <w:szCs w:val="22"/>
          <w:u w:val="none"/>
          <w:lang w:val="en-US"/>
        </w:rPr>
      </w:pPr>
      <w:r w:rsidRPr="00770925">
        <w:rPr>
          <w:rStyle w:val="Hyperlink"/>
          <w:rFonts w:asciiTheme="minorHAnsi" w:hAnsiTheme="minorHAnsi" w:cstheme="minorHAnsi"/>
          <w:color w:val="auto"/>
          <w:sz w:val="22"/>
          <w:szCs w:val="22"/>
          <w:u w:val="none"/>
          <w:lang w:val="en-US"/>
        </w:rPr>
        <w:t xml:space="preserve">The Refugee Council of Australia has proposed that alternative visa options be considered </w:t>
      </w:r>
      <w:r w:rsidR="00942D52" w:rsidRPr="00770925">
        <w:rPr>
          <w:rStyle w:val="Hyperlink"/>
          <w:rFonts w:asciiTheme="minorHAnsi" w:hAnsiTheme="minorHAnsi" w:cstheme="minorHAnsi"/>
          <w:color w:val="auto"/>
          <w:sz w:val="22"/>
          <w:szCs w:val="22"/>
          <w:u w:val="none"/>
          <w:lang w:val="en-US"/>
        </w:rPr>
        <w:t xml:space="preserve">wherethere is a case for Complementary </w:t>
      </w:r>
      <w:r w:rsidR="00703842" w:rsidRPr="00770925">
        <w:rPr>
          <w:rStyle w:val="Hyperlink"/>
          <w:rFonts w:asciiTheme="minorHAnsi" w:hAnsiTheme="minorHAnsi" w:cstheme="minorHAnsi"/>
          <w:color w:val="auto"/>
          <w:sz w:val="22"/>
          <w:szCs w:val="22"/>
          <w:u w:val="none"/>
          <w:lang w:val="en-US"/>
        </w:rPr>
        <w:t>Pathways</w:t>
      </w:r>
      <w:r w:rsidR="00942D52" w:rsidRPr="00770925">
        <w:rPr>
          <w:rStyle w:val="Hyperlink"/>
          <w:rFonts w:asciiTheme="minorHAnsi" w:hAnsiTheme="minorHAnsi" w:cstheme="minorHAnsi"/>
          <w:color w:val="auto"/>
          <w:sz w:val="22"/>
          <w:szCs w:val="22"/>
          <w:u w:val="none"/>
          <w:lang w:val="en-US"/>
        </w:rPr>
        <w:t>– see paper Dec 2022</w:t>
      </w:r>
      <w:r w:rsidR="00770925">
        <w:rPr>
          <w:rStyle w:val="Hyperlink"/>
          <w:rFonts w:asciiTheme="minorHAnsi" w:hAnsiTheme="minorHAnsi" w:cstheme="minorHAnsi"/>
          <w:color w:val="auto"/>
          <w:sz w:val="22"/>
          <w:szCs w:val="22"/>
          <w:u w:val="none"/>
          <w:lang w:val="en-US"/>
        </w:rPr>
        <w:t>:</w:t>
      </w:r>
    </w:p>
    <w:p w14:paraId="4748B967" w14:textId="77777777" w:rsidR="00A9010E" w:rsidRDefault="00225216" w:rsidP="00770925">
      <w:pPr>
        <w:pStyle w:val="Default"/>
        <w:spacing w:line="276" w:lineRule="auto"/>
        <w:rPr>
          <w:rStyle w:val="Hyperlink"/>
          <w:rFonts w:asciiTheme="minorHAnsi" w:hAnsiTheme="minorHAnsi" w:cstheme="minorHAnsi"/>
          <w:color w:val="auto"/>
          <w:sz w:val="22"/>
          <w:szCs w:val="22"/>
          <w:u w:val="none"/>
          <w:lang w:val="en-US"/>
        </w:rPr>
      </w:pPr>
      <w:hyperlink r:id="rId19" w:history="1">
        <w:r w:rsidR="00A9010E" w:rsidRPr="000F40F1">
          <w:rPr>
            <w:rStyle w:val="Hyperlink"/>
            <w:rFonts w:asciiTheme="minorHAnsi" w:hAnsiTheme="minorHAnsi" w:cstheme="minorHAnsi"/>
            <w:sz w:val="22"/>
            <w:szCs w:val="22"/>
            <w:lang w:val="en-US"/>
          </w:rPr>
          <w:t>https://www.refugeecouncil.org.au/joint-submission-complementary-pathways/</w:t>
        </w:r>
      </w:hyperlink>
      <w:r w:rsidR="00942D52" w:rsidRPr="00770925">
        <w:rPr>
          <w:rStyle w:val="Hyperlink"/>
          <w:rFonts w:asciiTheme="minorHAnsi" w:hAnsiTheme="minorHAnsi" w:cstheme="minorHAnsi"/>
          <w:color w:val="auto"/>
          <w:sz w:val="22"/>
          <w:szCs w:val="22"/>
          <w:u w:val="none"/>
          <w:lang w:val="en-US"/>
        </w:rPr>
        <w:t xml:space="preserve">.   </w:t>
      </w:r>
    </w:p>
    <w:p w14:paraId="1A6AA5A3" w14:textId="5197CAB7" w:rsidR="00F24E34" w:rsidRPr="00770925" w:rsidRDefault="00942D52" w:rsidP="00770925">
      <w:pPr>
        <w:pStyle w:val="Default"/>
        <w:spacing w:line="276" w:lineRule="auto"/>
        <w:rPr>
          <w:rFonts w:asciiTheme="minorHAnsi" w:hAnsiTheme="minorHAnsi" w:cstheme="minorHAnsi"/>
          <w:color w:val="auto"/>
          <w:sz w:val="22"/>
          <w:szCs w:val="22"/>
          <w:lang w:val="en-US"/>
        </w:rPr>
      </w:pPr>
      <w:r w:rsidRPr="00770925">
        <w:rPr>
          <w:rStyle w:val="Hyperlink"/>
          <w:rFonts w:asciiTheme="minorHAnsi" w:hAnsiTheme="minorHAnsi" w:cstheme="minorHAnsi"/>
          <w:color w:val="auto"/>
          <w:sz w:val="22"/>
          <w:szCs w:val="22"/>
          <w:u w:val="none"/>
          <w:lang w:val="en-US"/>
        </w:rPr>
        <w:t xml:space="preserve">If adopted this would potentially provide options </w:t>
      </w:r>
      <w:r w:rsidR="004A79E0" w:rsidRPr="00770925">
        <w:rPr>
          <w:rStyle w:val="Hyperlink"/>
          <w:rFonts w:asciiTheme="minorHAnsi" w:hAnsiTheme="minorHAnsi" w:cstheme="minorHAnsi"/>
          <w:color w:val="auto"/>
          <w:sz w:val="22"/>
          <w:szCs w:val="22"/>
          <w:u w:val="none"/>
          <w:lang w:val="en-US"/>
        </w:rPr>
        <w:t>formany</w:t>
      </w:r>
      <w:r w:rsidRPr="00770925">
        <w:rPr>
          <w:rStyle w:val="Hyperlink"/>
          <w:rFonts w:asciiTheme="minorHAnsi" w:hAnsiTheme="minorHAnsi" w:cstheme="minorHAnsi"/>
          <w:color w:val="auto"/>
          <w:sz w:val="22"/>
          <w:szCs w:val="22"/>
          <w:u w:val="none"/>
          <w:lang w:val="en-US"/>
        </w:rPr>
        <w:t xml:space="preserve"> of those refused under the Fast Track system. </w:t>
      </w:r>
    </w:p>
    <w:p w14:paraId="0861172A" w14:textId="77777777" w:rsidR="00B65D96" w:rsidRPr="005B4A9C" w:rsidRDefault="00B65D96" w:rsidP="00FF4A78">
      <w:pPr>
        <w:pStyle w:val="Default"/>
        <w:spacing w:before="120" w:line="276" w:lineRule="auto"/>
        <w:rPr>
          <w:rFonts w:asciiTheme="minorHAnsi" w:hAnsiTheme="minorHAnsi" w:cstheme="minorHAnsi"/>
          <w:color w:val="FF0000"/>
          <w:sz w:val="22"/>
          <w:szCs w:val="22"/>
          <w:u w:val="single"/>
        </w:rPr>
      </w:pPr>
      <w:r>
        <w:rPr>
          <w:rFonts w:asciiTheme="minorHAnsi" w:hAnsiTheme="minorHAnsi" w:cstheme="minorHAnsi"/>
          <w:sz w:val="22"/>
          <w:szCs w:val="22"/>
          <w:u w:val="single"/>
        </w:rPr>
        <w:t xml:space="preserve">Problems with Fast Track Assessment </w:t>
      </w:r>
    </w:p>
    <w:p w14:paraId="58098E54" w14:textId="01A60370" w:rsidR="00A9010E" w:rsidRDefault="00B65D96" w:rsidP="00FF4A78">
      <w:pPr>
        <w:pStyle w:val="Default"/>
        <w:spacing w:before="120" w:after="167" w:line="276" w:lineRule="auto"/>
        <w:rPr>
          <w:rStyle w:val="Hyperlink"/>
          <w:rFonts w:asciiTheme="minorHAnsi" w:hAnsiTheme="minorHAnsi" w:cstheme="minorHAnsi"/>
          <w:sz w:val="22"/>
          <w:szCs w:val="22"/>
        </w:rPr>
      </w:pPr>
      <w:r w:rsidRPr="00D722B3">
        <w:rPr>
          <w:rFonts w:asciiTheme="minorHAnsi" w:hAnsiTheme="minorHAnsi" w:cstheme="minorHAnsi"/>
          <w:sz w:val="22"/>
          <w:szCs w:val="22"/>
        </w:rPr>
        <w:t>Prior to the Fast Track process, the rate of acceptance for asylum applicants who arrived by boat was consistently around 90%. Since the implementation of the Fast Track process, that figure has fallen to 66.7 %. (</w:t>
      </w:r>
      <w:hyperlink r:id="rId20" w:history="1">
        <w:r w:rsidRPr="00D722B3">
          <w:rPr>
            <w:rStyle w:val="Hyperlink"/>
            <w:rFonts w:asciiTheme="minorHAnsi" w:hAnsiTheme="minorHAnsi" w:cstheme="minorHAnsi"/>
            <w:sz w:val="22"/>
            <w:szCs w:val="22"/>
          </w:rPr>
          <w:t>https://www.refugeecouncil.org.au/fast-tracking-statistics/6/</w:t>
        </w:r>
      </w:hyperlink>
      <w:r>
        <w:rPr>
          <w:rStyle w:val="Hyperlink"/>
          <w:rFonts w:asciiTheme="minorHAnsi" w:hAnsiTheme="minorHAnsi" w:cstheme="minorHAnsi"/>
          <w:sz w:val="22"/>
          <w:szCs w:val="22"/>
        </w:rPr>
        <w:t xml:space="preserve">  </w:t>
      </w:r>
    </w:p>
    <w:p w14:paraId="0FC25B89" w14:textId="4BFD85F9" w:rsidR="00B65D96" w:rsidRPr="00D722B3" w:rsidRDefault="00B65D96" w:rsidP="00FF4A78">
      <w:pPr>
        <w:pStyle w:val="Default"/>
        <w:spacing w:before="120" w:after="167" w:line="276" w:lineRule="auto"/>
        <w:rPr>
          <w:rFonts w:asciiTheme="minorHAnsi" w:hAnsiTheme="minorHAnsi" w:cstheme="minorHAnsi"/>
          <w:sz w:val="22"/>
          <w:szCs w:val="22"/>
        </w:rPr>
      </w:pPr>
      <w:r w:rsidRPr="00D722B3">
        <w:rPr>
          <w:rFonts w:asciiTheme="minorHAnsi" w:hAnsiTheme="minorHAnsi" w:cstheme="minorHAnsi"/>
          <w:sz w:val="22"/>
          <w:szCs w:val="22"/>
        </w:rPr>
        <w:t xml:space="preserve">When the Abbott Government introduced the Fast Track system, it scrapped access to funded legal services to assist people in their claims for asylum. Without access to </w:t>
      </w:r>
      <w:r w:rsidR="00FF4A78">
        <w:rPr>
          <w:rFonts w:asciiTheme="minorHAnsi" w:hAnsiTheme="minorHAnsi" w:cstheme="minorHAnsi"/>
          <w:sz w:val="22"/>
          <w:szCs w:val="22"/>
        </w:rPr>
        <w:t xml:space="preserve">specialist </w:t>
      </w:r>
      <w:r w:rsidRPr="00D722B3">
        <w:rPr>
          <w:rFonts w:asciiTheme="minorHAnsi" w:hAnsiTheme="minorHAnsi" w:cstheme="minorHAnsi"/>
          <w:sz w:val="22"/>
          <w:szCs w:val="22"/>
        </w:rPr>
        <w:t xml:space="preserve">legal </w:t>
      </w:r>
      <w:r w:rsidR="00FF4A78">
        <w:rPr>
          <w:rFonts w:asciiTheme="minorHAnsi" w:hAnsiTheme="minorHAnsi" w:cstheme="minorHAnsi"/>
          <w:sz w:val="22"/>
          <w:szCs w:val="22"/>
        </w:rPr>
        <w:t>assistance</w:t>
      </w:r>
      <w:r w:rsidRPr="00D722B3">
        <w:rPr>
          <w:rFonts w:asciiTheme="minorHAnsi" w:hAnsiTheme="minorHAnsi" w:cstheme="minorHAnsi"/>
          <w:sz w:val="22"/>
          <w:szCs w:val="22"/>
        </w:rPr>
        <w:t xml:space="preserve">, the chances of a positive decision were significantly reduced. </w:t>
      </w:r>
    </w:p>
    <w:p w14:paraId="2E3E4FDE" w14:textId="77777777" w:rsidR="00B65D96" w:rsidRPr="00D722B3" w:rsidRDefault="00D53A28" w:rsidP="00FF4A78">
      <w:pPr>
        <w:pStyle w:val="Default"/>
        <w:spacing w:before="120" w:line="276" w:lineRule="auto"/>
        <w:rPr>
          <w:rFonts w:asciiTheme="minorHAnsi" w:hAnsiTheme="minorHAnsi" w:cstheme="minorHAnsi"/>
          <w:sz w:val="22"/>
          <w:szCs w:val="22"/>
        </w:rPr>
      </w:pPr>
      <w:r w:rsidRPr="00770925">
        <w:rPr>
          <w:rFonts w:asciiTheme="minorHAnsi" w:hAnsiTheme="minorHAnsi" w:cstheme="minorHAnsi"/>
          <w:sz w:val="22"/>
          <w:szCs w:val="22"/>
        </w:rPr>
        <w:t>Except in very limited circumstances, t</w:t>
      </w:r>
      <w:r w:rsidR="00B65D96" w:rsidRPr="00770925">
        <w:rPr>
          <w:rFonts w:asciiTheme="minorHAnsi" w:hAnsiTheme="minorHAnsi" w:cstheme="minorHAnsi"/>
          <w:sz w:val="22"/>
          <w:szCs w:val="22"/>
        </w:rPr>
        <w:t>he current review processes do not allow new information about the individual or their homeland</w:t>
      </w:r>
      <w:r w:rsidR="00B65D96" w:rsidRPr="00D722B3">
        <w:rPr>
          <w:rFonts w:asciiTheme="minorHAnsi" w:hAnsiTheme="minorHAnsi" w:cstheme="minorHAnsi"/>
          <w:sz w:val="22"/>
          <w:szCs w:val="22"/>
        </w:rPr>
        <w:t xml:space="preserve"> to be presented. Many people with rejected claims for asylum </w:t>
      </w:r>
      <w:r w:rsidR="00B65D96">
        <w:rPr>
          <w:rFonts w:asciiTheme="minorHAnsi" w:hAnsiTheme="minorHAnsi" w:cstheme="minorHAnsi"/>
          <w:sz w:val="22"/>
          <w:szCs w:val="22"/>
        </w:rPr>
        <w:t>are</w:t>
      </w:r>
      <w:r w:rsidR="00B65D96" w:rsidRPr="00D722B3">
        <w:rPr>
          <w:rFonts w:asciiTheme="minorHAnsi" w:hAnsiTheme="minorHAnsi" w:cstheme="minorHAnsi"/>
          <w:sz w:val="22"/>
          <w:szCs w:val="22"/>
        </w:rPr>
        <w:t xml:space="preserve"> from Iran, where the situation has deteriorated</w:t>
      </w:r>
      <w:r w:rsidR="00FF4A78">
        <w:rPr>
          <w:rFonts w:asciiTheme="minorHAnsi" w:hAnsiTheme="minorHAnsi" w:cstheme="minorHAnsi"/>
          <w:sz w:val="22"/>
          <w:szCs w:val="22"/>
        </w:rPr>
        <w:t xml:space="preserve"> significantly</w:t>
      </w:r>
      <w:r w:rsidR="00B65D96" w:rsidRPr="00D722B3">
        <w:rPr>
          <w:rFonts w:asciiTheme="minorHAnsi" w:hAnsiTheme="minorHAnsi" w:cstheme="minorHAnsi"/>
          <w:sz w:val="22"/>
          <w:szCs w:val="22"/>
        </w:rPr>
        <w:t xml:space="preserve">, and from persecuted minority groups in Afghanistan and </w:t>
      </w:r>
      <w:r w:rsidR="00B65D96">
        <w:rPr>
          <w:rFonts w:asciiTheme="minorHAnsi" w:hAnsiTheme="minorHAnsi" w:cstheme="minorHAnsi"/>
          <w:sz w:val="22"/>
          <w:szCs w:val="22"/>
        </w:rPr>
        <w:t xml:space="preserve">northern </w:t>
      </w:r>
      <w:r w:rsidR="00B65D96" w:rsidRPr="00D722B3">
        <w:rPr>
          <w:rFonts w:asciiTheme="minorHAnsi" w:hAnsiTheme="minorHAnsi" w:cstheme="minorHAnsi"/>
          <w:sz w:val="22"/>
          <w:szCs w:val="22"/>
        </w:rPr>
        <w:t>Pakistan for whom persecution and violence has escalated under the return of the Taliban in Afghanistan.</w:t>
      </w:r>
    </w:p>
    <w:p w14:paraId="278ABADC" w14:textId="77777777" w:rsidR="00B65D96" w:rsidRPr="00D722B3" w:rsidRDefault="00B65D96" w:rsidP="00FF4A78">
      <w:pPr>
        <w:pStyle w:val="Default"/>
        <w:spacing w:before="120" w:line="276" w:lineRule="auto"/>
        <w:rPr>
          <w:rFonts w:asciiTheme="minorHAnsi" w:hAnsiTheme="minorHAnsi" w:cstheme="minorHAnsi"/>
          <w:sz w:val="22"/>
          <w:szCs w:val="22"/>
        </w:rPr>
      </w:pPr>
      <w:r>
        <w:rPr>
          <w:rFonts w:asciiTheme="minorHAnsi" w:hAnsiTheme="minorHAnsi" w:cstheme="minorHAnsi"/>
          <w:sz w:val="22"/>
          <w:szCs w:val="22"/>
        </w:rPr>
        <w:t>U</w:t>
      </w:r>
      <w:r w:rsidRPr="00D722B3">
        <w:rPr>
          <w:rFonts w:asciiTheme="minorHAnsi" w:hAnsiTheme="minorHAnsi" w:cstheme="minorHAnsi"/>
          <w:sz w:val="22"/>
          <w:szCs w:val="22"/>
        </w:rPr>
        <w:t xml:space="preserve">nder </w:t>
      </w:r>
      <w:r w:rsidR="00FF4A78">
        <w:rPr>
          <w:rFonts w:asciiTheme="minorHAnsi" w:hAnsiTheme="minorHAnsi" w:cstheme="minorHAnsi"/>
          <w:sz w:val="22"/>
          <w:szCs w:val="22"/>
        </w:rPr>
        <w:t xml:space="preserve">the </w:t>
      </w:r>
      <w:r w:rsidRPr="00D722B3">
        <w:rPr>
          <w:rFonts w:asciiTheme="minorHAnsi" w:hAnsiTheme="minorHAnsi" w:cstheme="minorHAnsi"/>
          <w:sz w:val="22"/>
          <w:szCs w:val="22"/>
        </w:rPr>
        <w:t xml:space="preserve">Fast Track </w:t>
      </w:r>
      <w:r w:rsidR="00FF4A78">
        <w:rPr>
          <w:rFonts w:asciiTheme="minorHAnsi" w:hAnsiTheme="minorHAnsi" w:cstheme="minorHAnsi"/>
          <w:sz w:val="22"/>
          <w:szCs w:val="22"/>
        </w:rPr>
        <w:t xml:space="preserve">process </w:t>
      </w:r>
      <w:r>
        <w:rPr>
          <w:rFonts w:asciiTheme="minorHAnsi" w:hAnsiTheme="minorHAnsi" w:cstheme="minorHAnsi"/>
          <w:sz w:val="22"/>
          <w:szCs w:val="22"/>
        </w:rPr>
        <w:t xml:space="preserve">very </w:t>
      </w:r>
      <w:r w:rsidR="00FF4A78">
        <w:rPr>
          <w:rFonts w:asciiTheme="minorHAnsi" w:hAnsiTheme="minorHAnsi" w:cstheme="minorHAnsi"/>
          <w:sz w:val="22"/>
          <w:szCs w:val="22"/>
        </w:rPr>
        <w:t xml:space="preserve">few </w:t>
      </w:r>
      <w:r w:rsidR="00FF4A78" w:rsidRPr="00D722B3">
        <w:rPr>
          <w:rFonts w:asciiTheme="minorHAnsi" w:hAnsiTheme="minorHAnsi" w:cstheme="minorHAnsi"/>
          <w:sz w:val="22"/>
          <w:szCs w:val="22"/>
        </w:rPr>
        <w:t>Tamils</w:t>
      </w:r>
      <w:r w:rsidRPr="00D722B3">
        <w:rPr>
          <w:rFonts w:asciiTheme="minorHAnsi" w:hAnsiTheme="minorHAnsi" w:cstheme="minorHAnsi"/>
          <w:sz w:val="22"/>
          <w:szCs w:val="22"/>
        </w:rPr>
        <w:t xml:space="preserve"> from Sri Lanka</w:t>
      </w:r>
      <w:r>
        <w:rPr>
          <w:rFonts w:asciiTheme="minorHAnsi" w:hAnsiTheme="minorHAnsi" w:cstheme="minorHAnsi"/>
          <w:sz w:val="22"/>
          <w:szCs w:val="22"/>
        </w:rPr>
        <w:t xml:space="preserve"> have been granted </w:t>
      </w:r>
      <w:r w:rsidR="00FF4A78">
        <w:rPr>
          <w:rFonts w:asciiTheme="minorHAnsi" w:hAnsiTheme="minorHAnsi" w:cstheme="minorHAnsi"/>
          <w:sz w:val="22"/>
          <w:szCs w:val="22"/>
        </w:rPr>
        <w:t>protection.</w:t>
      </w:r>
      <w:r w:rsidRPr="00D722B3">
        <w:rPr>
          <w:rFonts w:asciiTheme="minorHAnsi" w:hAnsiTheme="minorHAnsi" w:cstheme="minorHAnsi"/>
          <w:sz w:val="22"/>
          <w:szCs w:val="22"/>
        </w:rPr>
        <w:t xml:space="preserve"> The United Nations and other non-government agencies continue to report the ongoing persecution of the Tamil minority by the current government. The Nadesalingam family were granted permanent visas </w:t>
      </w:r>
      <w:r>
        <w:rPr>
          <w:rFonts w:asciiTheme="minorHAnsi" w:hAnsiTheme="minorHAnsi" w:cstheme="minorHAnsi"/>
          <w:sz w:val="22"/>
          <w:szCs w:val="22"/>
        </w:rPr>
        <w:t>and other</w:t>
      </w:r>
      <w:r w:rsidRPr="00D722B3">
        <w:rPr>
          <w:rFonts w:asciiTheme="minorHAnsi" w:hAnsiTheme="minorHAnsi" w:cstheme="minorHAnsi"/>
          <w:sz w:val="22"/>
          <w:szCs w:val="22"/>
        </w:rPr>
        <w:t xml:space="preserve"> must</w:t>
      </w:r>
      <w:r>
        <w:rPr>
          <w:rFonts w:asciiTheme="minorHAnsi" w:hAnsiTheme="minorHAnsi" w:cstheme="minorHAnsi"/>
          <w:sz w:val="22"/>
          <w:szCs w:val="22"/>
        </w:rPr>
        <w:t xml:space="preserve">also </w:t>
      </w:r>
      <w:r w:rsidRPr="00D722B3">
        <w:rPr>
          <w:rFonts w:asciiTheme="minorHAnsi" w:hAnsiTheme="minorHAnsi" w:cstheme="minorHAnsi"/>
          <w:sz w:val="22"/>
          <w:szCs w:val="22"/>
        </w:rPr>
        <w:t xml:space="preserve">be given </w:t>
      </w:r>
      <w:r>
        <w:rPr>
          <w:rFonts w:asciiTheme="minorHAnsi" w:hAnsiTheme="minorHAnsi" w:cstheme="minorHAnsi"/>
          <w:sz w:val="22"/>
          <w:szCs w:val="22"/>
        </w:rPr>
        <w:t>protection</w:t>
      </w:r>
      <w:r w:rsidRPr="00D722B3">
        <w:rPr>
          <w:rFonts w:asciiTheme="minorHAnsi" w:hAnsiTheme="minorHAnsi" w:cstheme="minorHAnsi"/>
          <w:sz w:val="22"/>
          <w:szCs w:val="22"/>
        </w:rPr>
        <w:t>.</w:t>
      </w:r>
    </w:p>
    <w:p w14:paraId="102F6124" w14:textId="77777777" w:rsidR="00B65D96" w:rsidRPr="00770925" w:rsidRDefault="00B65D96" w:rsidP="00FF4A78">
      <w:pPr>
        <w:pStyle w:val="Default"/>
        <w:spacing w:before="120" w:line="276" w:lineRule="auto"/>
        <w:rPr>
          <w:rFonts w:asciiTheme="minorHAnsi" w:hAnsiTheme="minorHAnsi" w:cstheme="minorHAnsi"/>
          <w:color w:val="auto"/>
          <w:sz w:val="22"/>
          <w:szCs w:val="22"/>
        </w:rPr>
      </w:pPr>
      <w:r w:rsidRPr="00D722B3">
        <w:rPr>
          <w:rFonts w:asciiTheme="minorHAnsi" w:hAnsiTheme="minorHAnsi" w:cstheme="minorHAnsi"/>
          <w:sz w:val="22"/>
          <w:szCs w:val="22"/>
        </w:rPr>
        <w:lastRenderedPageBreak/>
        <w:t>Minister Giles has advised that, until the new system is operating, people who ha</w:t>
      </w:r>
      <w:r w:rsidR="00FF4A78">
        <w:rPr>
          <w:rFonts w:asciiTheme="minorHAnsi" w:hAnsiTheme="minorHAnsi" w:cstheme="minorHAnsi"/>
          <w:sz w:val="22"/>
          <w:szCs w:val="22"/>
        </w:rPr>
        <w:t>ve</w:t>
      </w:r>
      <w:r w:rsidRPr="00D722B3">
        <w:rPr>
          <w:rFonts w:asciiTheme="minorHAnsi" w:hAnsiTheme="minorHAnsi" w:cstheme="minorHAnsi"/>
          <w:sz w:val="22"/>
          <w:szCs w:val="22"/>
        </w:rPr>
        <w:t xml:space="preserve"> received negative determinations should continue with court processes and Ministerial Intervention Requests.</w:t>
      </w:r>
      <w:r w:rsidR="00FF4A78" w:rsidRPr="00D722B3">
        <w:rPr>
          <w:rFonts w:asciiTheme="minorHAnsi" w:hAnsiTheme="minorHAnsi" w:cstheme="minorHAnsi"/>
          <w:sz w:val="22"/>
          <w:szCs w:val="22"/>
        </w:rPr>
        <w:t>Appeal rights are very limited as courts can only consider procedural fairness.</w:t>
      </w:r>
      <w:r w:rsidRPr="00D722B3">
        <w:rPr>
          <w:rFonts w:asciiTheme="minorHAnsi" w:hAnsiTheme="minorHAnsi" w:cstheme="minorHAnsi"/>
          <w:sz w:val="22"/>
          <w:szCs w:val="22"/>
        </w:rPr>
        <w:t xml:space="preserve"> The court process is lengthy and expensive. People remain in uncertainty for years. </w:t>
      </w:r>
      <w:bookmarkStart w:id="1" w:name="_Hlk134565808"/>
      <w:r w:rsidRPr="00770925">
        <w:rPr>
          <w:rFonts w:asciiTheme="minorHAnsi" w:hAnsiTheme="minorHAnsi" w:cstheme="minorHAnsi"/>
          <w:color w:val="auto"/>
          <w:sz w:val="22"/>
          <w:szCs w:val="22"/>
        </w:rPr>
        <w:t>The courts are overloaded</w:t>
      </w:r>
      <w:r w:rsidR="00FF4A78" w:rsidRPr="00770925">
        <w:rPr>
          <w:rFonts w:asciiTheme="minorHAnsi" w:hAnsiTheme="minorHAnsi" w:cstheme="minorHAnsi"/>
          <w:color w:val="auto"/>
          <w:sz w:val="22"/>
          <w:szCs w:val="22"/>
        </w:rPr>
        <w:t>, and i</w:t>
      </w:r>
      <w:r w:rsidRPr="00770925">
        <w:rPr>
          <w:rFonts w:asciiTheme="minorHAnsi" w:hAnsiTheme="minorHAnsi" w:cstheme="minorHAnsi"/>
          <w:color w:val="auto"/>
          <w:sz w:val="22"/>
          <w:szCs w:val="22"/>
        </w:rPr>
        <w:t xml:space="preserve">n some cases, </w:t>
      </w:r>
      <w:r w:rsidR="00DE12F7" w:rsidRPr="00770925">
        <w:rPr>
          <w:rFonts w:asciiTheme="minorHAnsi" w:hAnsiTheme="minorHAnsi" w:cstheme="minorHAnsi"/>
          <w:color w:val="auto"/>
          <w:sz w:val="22"/>
          <w:szCs w:val="22"/>
        </w:rPr>
        <w:t xml:space="preserve">even when </w:t>
      </w:r>
      <w:r w:rsidRPr="00770925">
        <w:rPr>
          <w:rFonts w:asciiTheme="minorHAnsi" w:hAnsiTheme="minorHAnsi" w:cstheme="minorHAnsi"/>
          <w:color w:val="auto"/>
          <w:sz w:val="22"/>
          <w:szCs w:val="22"/>
        </w:rPr>
        <w:t xml:space="preserve">favourable court decisions have been </w:t>
      </w:r>
      <w:r w:rsidR="00DE12F7" w:rsidRPr="00770925">
        <w:rPr>
          <w:rFonts w:asciiTheme="minorHAnsi" w:hAnsiTheme="minorHAnsi" w:cstheme="minorHAnsi"/>
          <w:color w:val="auto"/>
          <w:sz w:val="22"/>
          <w:szCs w:val="22"/>
        </w:rPr>
        <w:t xml:space="preserve">returned </w:t>
      </w:r>
      <w:r w:rsidRPr="00770925">
        <w:rPr>
          <w:rFonts w:asciiTheme="minorHAnsi" w:hAnsiTheme="minorHAnsi" w:cstheme="minorHAnsi"/>
          <w:color w:val="auto"/>
          <w:sz w:val="22"/>
          <w:szCs w:val="22"/>
        </w:rPr>
        <w:t>to the I</w:t>
      </w:r>
      <w:r w:rsidR="00194EC4" w:rsidRPr="00770925">
        <w:rPr>
          <w:rFonts w:asciiTheme="minorHAnsi" w:hAnsiTheme="minorHAnsi" w:cstheme="minorHAnsi"/>
          <w:color w:val="auto"/>
          <w:sz w:val="22"/>
          <w:szCs w:val="22"/>
        </w:rPr>
        <w:t xml:space="preserve">mmigration </w:t>
      </w:r>
      <w:r w:rsidRPr="00770925">
        <w:rPr>
          <w:rFonts w:asciiTheme="minorHAnsi" w:hAnsiTheme="minorHAnsi" w:cstheme="minorHAnsi"/>
          <w:color w:val="auto"/>
          <w:sz w:val="22"/>
          <w:szCs w:val="22"/>
        </w:rPr>
        <w:t>A</w:t>
      </w:r>
      <w:r w:rsidR="00194EC4" w:rsidRPr="00770925">
        <w:rPr>
          <w:rFonts w:asciiTheme="minorHAnsi" w:hAnsiTheme="minorHAnsi" w:cstheme="minorHAnsi"/>
          <w:color w:val="auto"/>
          <w:sz w:val="22"/>
          <w:szCs w:val="22"/>
        </w:rPr>
        <w:t xml:space="preserve">ssessment </w:t>
      </w:r>
      <w:r w:rsidR="002E3D13" w:rsidRPr="00770925">
        <w:rPr>
          <w:rFonts w:asciiTheme="minorHAnsi" w:hAnsiTheme="minorHAnsi" w:cstheme="minorHAnsi"/>
          <w:color w:val="auto"/>
          <w:sz w:val="22"/>
          <w:szCs w:val="22"/>
        </w:rPr>
        <w:t>Authority</w:t>
      </w:r>
      <w:r w:rsidR="00DE12F7" w:rsidRPr="00770925">
        <w:rPr>
          <w:rFonts w:asciiTheme="minorHAnsi" w:hAnsiTheme="minorHAnsi" w:cstheme="minorHAnsi"/>
          <w:color w:val="auto"/>
          <w:sz w:val="22"/>
          <w:szCs w:val="22"/>
        </w:rPr>
        <w:t xml:space="preserve"> the claim for protection has still been rejected by IAA.  </w:t>
      </w:r>
    </w:p>
    <w:bookmarkEnd w:id="1"/>
    <w:p w14:paraId="6C0B9796" w14:textId="77777777" w:rsidR="00A9010E" w:rsidRDefault="00B65D96" w:rsidP="00FF4A78">
      <w:pPr>
        <w:pStyle w:val="Default"/>
        <w:spacing w:before="120" w:line="276" w:lineRule="auto"/>
        <w:rPr>
          <w:rFonts w:asciiTheme="minorHAnsi" w:hAnsiTheme="minorHAnsi" w:cstheme="minorHAnsi"/>
          <w:color w:val="auto"/>
          <w:sz w:val="22"/>
          <w:szCs w:val="22"/>
        </w:rPr>
      </w:pPr>
      <w:r>
        <w:rPr>
          <w:rFonts w:asciiTheme="minorHAnsi" w:hAnsiTheme="minorHAnsi" w:cstheme="minorHAnsi"/>
          <w:sz w:val="22"/>
          <w:szCs w:val="22"/>
          <w:lang w:val="en-US"/>
        </w:rPr>
        <w:t xml:space="preserve">However, </w:t>
      </w:r>
      <w:r w:rsidRPr="00D722B3">
        <w:rPr>
          <w:rFonts w:asciiTheme="minorHAnsi" w:hAnsiTheme="minorHAnsi" w:cstheme="minorHAnsi"/>
          <w:sz w:val="22"/>
          <w:szCs w:val="22"/>
        </w:rPr>
        <w:t xml:space="preserve">Ministerial Intervention Requests (MIRs) </w:t>
      </w:r>
      <w:r>
        <w:rPr>
          <w:rFonts w:asciiTheme="minorHAnsi" w:hAnsiTheme="minorHAnsi" w:cstheme="minorHAnsi"/>
          <w:sz w:val="22"/>
          <w:szCs w:val="22"/>
        </w:rPr>
        <w:t>are</w:t>
      </w:r>
      <w:r w:rsidRPr="00D722B3">
        <w:rPr>
          <w:rFonts w:asciiTheme="minorHAnsi" w:hAnsiTheme="minorHAnsi" w:cstheme="minorHAnsi"/>
          <w:sz w:val="22"/>
          <w:szCs w:val="22"/>
        </w:rPr>
        <w:t xml:space="preserve"> inaccessible for most people in the Fast Track system. </w:t>
      </w:r>
      <w:r w:rsidR="00F24E34" w:rsidRPr="00770925">
        <w:rPr>
          <w:rFonts w:asciiTheme="minorHAnsi" w:hAnsiTheme="minorHAnsi" w:cstheme="minorHAnsi"/>
          <w:color w:val="auto"/>
          <w:sz w:val="22"/>
          <w:szCs w:val="22"/>
        </w:rPr>
        <w:t>Since 2016, some</w:t>
      </w:r>
      <w:r w:rsidRPr="00770925">
        <w:rPr>
          <w:rFonts w:asciiTheme="minorHAnsi" w:hAnsiTheme="minorHAnsi" w:cstheme="minorHAnsi"/>
          <w:color w:val="auto"/>
          <w:sz w:val="22"/>
          <w:szCs w:val="22"/>
        </w:rPr>
        <w:t xml:space="preserve"> cases </w:t>
      </w:r>
      <w:r w:rsidR="00F24E34" w:rsidRPr="00770925">
        <w:rPr>
          <w:rFonts w:asciiTheme="minorHAnsi" w:hAnsiTheme="minorHAnsi" w:cstheme="minorHAnsi"/>
          <w:color w:val="auto"/>
          <w:sz w:val="22"/>
          <w:szCs w:val="22"/>
        </w:rPr>
        <w:t xml:space="preserve">where Ministerial Intervention was </w:t>
      </w:r>
      <w:r w:rsidRPr="00770925">
        <w:rPr>
          <w:rFonts w:asciiTheme="minorHAnsi" w:hAnsiTheme="minorHAnsi" w:cstheme="minorHAnsi"/>
          <w:color w:val="auto"/>
          <w:sz w:val="22"/>
          <w:szCs w:val="22"/>
        </w:rPr>
        <w:t>request</w:t>
      </w:r>
      <w:r w:rsidR="00F24E34" w:rsidRPr="00770925">
        <w:rPr>
          <w:rFonts w:asciiTheme="minorHAnsi" w:hAnsiTheme="minorHAnsi" w:cstheme="minorHAnsi"/>
          <w:color w:val="auto"/>
          <w:sz w:val="22"/>
          <w:szCs w:val="22"/>
        </w:rPr>
        <w:t>ed were</w:t>
      </w:r>
      <w:r w:rsidRPr="00770925">
        <w:rPr>
          <w:rFonts w:asciiTheme="minorHAnsi" w:hAnsiTheme="minorHAnsi" w:cstheme="minorHAnsi"/>
          <w:color w:val="auto"/>
          <w:sz w:val="22"/>
          <w:szCs w:val="22"/>
        </w:rPr>
        <w:t xml:space="preserve"> blocked by Home Affairs staff and </w:t>
      </w:r>
      <w:r w:rsidR="00F24E34" w:rsidRPr="00770925">
        <w:rPr>
          <w:rFonts w:asciiTheme="minorHAnsi" w:hAnsiTheme="minorHAnsi" w:cstheme="minorHAnsi"/>
          <w:color w:val="auto"/>
          <w:sz w:val="22"/>
          <w:szCs w:val="22"/>
        </w:rPr>
        <w:t>were</w:t>
      </w:r>
      <w:r w:rsidRPr="00770925">
        <w:rPr>
          <w:rFonts w:asciiTheme="minorHAnsi" w:hAnsiTheme="minorHAnsi" w:cstheme="minorHAnsi"/>
          <w:color w:val="auto"/>
          <w:sz w:val="22"/>
          <w:szCs w:val="22"/>
        </w:rPr>
        <w:t xml:space="preserve"> not passed on to the Minister</w:t>
      </w:r>
      <w:r w:rsidR="00F24E34" w:rsidRPr="00770925">
        <w:rPr>
          <w:rFonts w:asciiTheme="minorHAnsi" w:hAnsiTheme="minorHAnsi" w:cstheme="minorHAnsi"/>
          <w:color w:val="auto"/>
          <w:sz w:val="22"/>
          <w:szCs w:val="22"/>
        </w:rPr>
        <w:t xml:space="preserve"> for decision</w:t>
      </w:r>
      <w:r w:rsidRPr="00770925">
        <w:rPr>
          <w:rFonts w:asciiTheme="minorHAnsi" w:hAnsiTheme="minorHAnsi" w:cstheme="minorHAnsi"/>
          <w:color w:val="auto"/>
          <w:sz w:val="22"/>
          <w:szCs w:val="22"/>
        </w:rPr>
        <w:t>.</w:t>
      </w:r>
      <w:r w:rsidR="00B71D4C" w:rsidRPr="00770925">
        <w:rPr>
          <w:rFonts w:asciiTheme="minorHAnsi" w:hAnsiTheme="minorHAnsi" w:cstheme="minorHAnsi"/>
          <w:color w:val="auto"/>
          <w:sz w:val="22"/>
          <w:szCs w:val="22"/>
        </w:rPr>
        <w:t xml:space="preserve">  However, a recent High Court judgment</w:t>
      </w:r>
      <w:r w:rsidR="00F24E34" w:rsidRPr="00770925">
        <w:rPr>
          <w:rFonts w:asciiTheme="minorHAnsi" w:hAnsiTheme="minorHAnsi" w:cstheme="minorHAnsi"/>
          <w:color w:val="auto"/>
          <w:sz w:val="22"/>
          <w:szCs w:val="22"/>
        </w:rPr>
        <w:t xml:space="preserve"> on 12 April </w:t>
      </w:r>
      <w:r w:rsidR="00B71D4C" w:rsidRPr="00770925">
        <w:rPr>
          <w:rFonts w:asciiTheme="minorHAnsi" w:hAnsiTheme="minorHAnsi" w:cstheme="minorHAnsi"/>
          <w:color w:val="auto"/>
          <w:sz w:val="22"/>
          <w:szCs w:val="22"/>
        </w:rPr>
        <w:t xml:space="preserve">gives some hope that Home Affairs will change their practice in this regard.  </w:t>
      </w:r>
      <w:r w:rsidR="00F24E34" w:rsidRPr="00770925">
        <w:rPr>
          <w:rFonts w:asciiTheme="minorHAnsi" w:hAnsiTheme="minorHAnsi" w:cstheme="minorHAnsi"/>
          <w:color w:val="auto"/>
          <w:sz w:val="22"/>
          <w:szCs w:val="22"/>
        </w:rPr>
        <w:t xml:space="preserve"> </w:t>
      </w:r>
    </w:p>
    <w:p w14:paraId="04AE660B" w14:textId="58DE87C6" w:rsidR="00B65D96" w:rsidRPr="00B71D4C" w:rsidRDefault="00F24E34" w:rsidP="00FF4A78">
      <w:pPr>
        <w:pStyle w:val="Default"/>
        <w:spacing w:before="120" w:line="276" w:lineRule="auto"/>
        <w:rPr>
          <w:rFonts w:asciiTheme="minorHAnsi" w:hAnsiTheme="minorHAnsi" w:cstheme="minorHAnsi"/>
          <w:color w:val="FF0000"/>
          <w:sz w:val="22"/>
          <w:szCs w:val="22"/>
        </w:rPr>
      </w:pPr>
      <w:r w:rsidRPr="00770925">
        <w:rPr>
          <w:rFonts w:asciiTheme="minorHAnsi" w:hAnsiTheme="minorHAnsi" w:cstheme="minorHAnsi"/>
          <w:color w:val="auto"/>
          <w:sz w:val="22"/>
          <w:szCs w:val="22"/>
        </w:rPr>
        <w:t xml:space="preserve">See </w:t>
      </w:r>
      <w:hyperlink r:id="rId21" w:history="1">
        <w:r w:rsidRPr="00A9010E">
          <w:rPr>
            <w:rStyle w:val="Hyperlink"/>
            <w:rFonts w:asciiTheme="minorHAnsi" w:hAnsiTheme="minorHAnsi" w:cstheme="minorHAnsi"/>
            <w:sz w:val="18"/>
            <w:szCs w:val="18"/>
          </w:rPr>
          <w:t>https://the-riotact.com/home-affairs-broke-the-law-in-obeying-ministerial-instructions-over-visas-high-court-rules/654015</w:t>
        </w:r>
      </w:hyperlink>
    </w:p>
    <w:p w14:paraId="318D5DCF" w14:textId="77777777" w:rsidR="002B0F85" w:rsidRPr="00FF4A78" w:rsidRDefault="000D0F6F" w:rsidP="00FF4A78">
      <w:pPr>
        <w:pStyle w:val="Default"/>
        <w:spacing w:before="120" w:line="276" w:lineRule="auto"/>
        <w:rPr>
          <w:rFonts w:asciiTheme="minorHAnsi" w:hAnsiTheme="minorHAnsi" w:cstheme="minorHAnsi"/>
          <w:sz w:val="22"/>
          <w:szCs w:val="22"/>
          <w:u w:val="single"/>
        </w:rPr>
      </w:pPr>
      <w:r w:rsidRPr="00FF4A78">
        <w:rPr>
          <w:rFonts w:asciiTheme="minorHAnsi" w:hAnsiTheme="minorHAnsi" w:cstheme="minorHAnsi"/>
          <w:sz w:val="22"/>
          <w:szCs w:val="22"/>
          <w:u w:val="single"/>
        </w:rPr>
        <w:t>What Labor says about the Fast Track system</w:t>
      </w:r>
    </w:p>
    <w:p w14:paraId="17548F51"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Labor acknowledges that the Fast Track system is flawed and unfair. The 2021 Labor Policy Platform states: </w:t>
      </w:r>
      <w:r w:rsidRPr="00D722B3">
        <w:rPr>
          <w:rFonts w:asciiTheme="minorHAnsi" w:hAnsiTheme="minorHAnsi" w:cstheme="minorHAnsi"/>
          <w:i/>
          <w:iCs/>
          <w:sz w:val="22"/>
          <w:szCs w:val="22"/>
        </w:rPr>
        <w:t xml:space="preserve">“The existing fast track assessment process under the auspices of the Immigration Assessment Authority and the limitation of appeal rights does not provide a fair, thorough and robust assessment process for persons seeking asylum. Labor will abolish this fast track assessment process.” </w:t>
      </w:r>
    </w:p>
    <w:p w14:paraId="220AC3FC" w14:textId="77777777" w:rsidR="00020488" w:rsidRPr="00D722B3" w:rsidRDefault="00020488" w:rsidP="00FF4A78">
      <w:pPr>
        <w:pStyle w:val="Default"/>
        <w:spacing w:before="120" w:line="276" w:lineRule="auto"/>
        <w:rPr>
          <w:rFonts w:asciiTheme="minorHAnsi" w:hAnsiTheme="minorHAnsi" w:cstheme="minorHAnsi"/>
          <w:sz w:val="22"/>
          <w:szCs w:val="22"/>
        </w:rPr>
      </w:pPr>
      <w:r w:rsidRPr="00D722B3">
        <w:rPr>
          <w:rFonts w:asciiTheme="minorHAnsi" w:hAnsiTheme="minorHAnsi" w:cstheme="minorHAnsi"/>
          <w:sz w:val="22"/>
          <w:szCs w:val="22"/>
        </w:rPr>
        <w:t xml:space="preserve">In its Policy Platform the ALP states that it </w:t>
      </w:r>
      <w:r w:rsidRPr="00D722B3">
        <w:rPr>
          <w:rFonts w:asciiTheme="minorHAnsi" w:hAnsiTheme="minorHAnsi" w:cstheme="minorHAnsi"/>
          <w:i/>
          <w:iCs/>
          <w:sz w:val="22"/>
          <w:szCs w:val="22"/>
        </w:rPr>
        <w:t xml:space="preserve">“will create an independent Refugee Review Tribunal and abolish the Immigration Assessment Authority. The Tribunal will allow for procedurally fair, simple, affordable and accessible processes and procedures, including in relation to adverse credibility findings, for the review of refugee related decisions.” </w:t>
      </w:r>
    </w:p>
    <w:p w14:paraId="120D5ECF" w14:textId="1816498D" w:rsidR="00020488" w:rsidRDefault="00020488" w:rsidP="00FF4A78">
      <w:pPr>
        <w:pStyle w:val="Default"/>
        <w:spacing w:before="120" w:after="167" w:line="276" w:lineRule="auto"/>
        <w:rPr>
          <w:rFonts w:asciiTheme="minorHAnsi" w:hAnsiTheme="minorHAnsi" w:cstheme="minorHAnsi"/>
          <w:sz w:val="22"/>
          <w:szCs w:val="22"/>
        </w:rPr>
      </w:pPr>
      <w:r w:rsidRPr="00D722B3">
        <w:rPr>
          <w:rFonts w:asciiTheme="minorHAnsi" w:hAnsiTheme="minorHAnsi" w:cstheme="minorHAnsi"/>
          <w:sz w:val="22"/>
          <w:szCs w:val="22"/>
        </w:rPr>
        <w:t xml:space="preserve">In December 2022, the Albanese government announced that </w:t>
      </w:r>
      <w:r w:rsidRPr="00770925">
        <w:rPr>
          <w:rFonts w:asciiTheme="minorHAnsi" w:hAnsiTheme="minorHAnsi" w:cstheme="minorHAnsi"/>
          <w:color w:val="auto"/>
          <w:sz w:val="22"/>
          <w:szCs w:val="22"/>
        </w:rPr>
        <w:t xml:space="preserve">it </w:t>
      </w:r>
      <w:r w:rsidR="00F24E34" w:rsidRPr="00770925">
        <w:rPr>
          <w:rFonts w:asciiTheme="minorHAnsi" w:hAnsiTheme="minorHAnsi" w:cstheme="minorHAnsi"/>
          <w:color w:val="auto"/>
          <w:sz w:val="22"/>
          <w:szCs w:val="22"/>
        </w:rPr>
        <w:t>would</w:t>
      </w:r>
      <w:r w:rsidRPr="00770925">
        <w:rPr>
          <w:rFonts w:asciiTheme="minorHAnsi" w:hAnsiTheme="minorHAnsi" w:cstheme="minorHAnsi"/>
          <w:color w:val="auto"/>
          <w:sz w:val="22"/>
          <w:szCs w:val="22"/>
        </w:rPr>
        <w:t xml:space="preserve"> introduce legislation in 2023 to abolish the AAT (the government authority under which the Immigration Assessment </w:t>
      </w:r>
      <w:r w:rsidRPr="00D722B3">
        <w:rPr>
          <w:rFonts w:asciiTheme="minorHAnsi" w:hAnsiTheme="minorHAnsi" w:cstheme="minorHAnsi"/>
          <w:sz w:val="22"/>
          <w:szCs w:val="22"/>
        </w:rPr>
        <w:t xml:space="preserve">Authority operates) and create a new federal administrative review body. A dedicated taskforce established within the </w:t>
      </w:r>
      <w:hyperlink r:id="rId22" w:anchor=":~:text=The%20Australian%20Government%20has%20announced,merit-based%20system%20of%20appointments." w:history="1">
        <w:r w:rsidRPr="00D722B3">
          <w:rPr>
            <w:rStyle w:val="Hyperlink"/>
            <w:rFonts w:asciiTheme="minorHAnsi" w:hAnsiTheme="minorHAnsi" w:cstheme="minorHAnsi"/>
            <w:sz w:val="22"/>
            <w:szCs w:val="22"/>
          </w:rPr>
          <w:t>Attorney General’s department has released an issues paper and is conducting public consultations</w:t>
        </w:r>
      </w:hyperlink>
      <w:r w:rsidR="00A9010E" w:rsidRPr="005207EE">
        <w:rPr>
          <w:rStyle w:val="Hyperlink"/>
          <w:rFonts w:asciiTheme="minorHAnsi" w:hAnsiTheme="minorHAnsi" w:cstheme="minorHAnsi"/>
          <w:sz w:val="22"/>
          <w:szCs w:val="22"/>
          <w:u w:val="none"/>
        </w:rPr>
        <w:t xml:space="preserve"> </w:t>
      </w:r>
      <w:r w:rsidR="00770925">
        <w:rPr>
          <w:rStyle w:val="Hyperlink"/>
          <w:rFonts w:asciiTheme="minorHAnsi" w:hAnsiTheme="minorHAnsi" w:cstheme="minorHAnsi"/>
          <w:color w:val="auto"/>
          <w:sz w:val="22"/>
          <w:szCs w:val="22"/>
          <w:u w:val="none"/>
        </w:rPr>
        <w:t>to inform the design of the new body.</w:t>
      </w:r>
    </w:p>
    <w:p w14:paraId="25FAF0E2" w14:textId="77777777" w:rsidR="000D0F6F" w:rsidRDefault="00FF4A78" w:rsidP="00020488">
      <w:pPr>
        <w:pStyle w:val="Default"/>
        <w:spacing w:after="167" w:line="276" w:lineRule="auto"/>
        <w:rPr>
          <w:rFonts w:asciiTheme="minorHAnsi" w:hAnsiTheme="minorHAnsi" w:cstheme="minorHAnsi"/>
          <w:b/>
          <w:bCs/>
          <w:sz w:val="22"/>
          <w:szCs w:val="22"/>
        </w:rPr>
      </w:pPr>
      <w:r>
        <w:rPr>
          <w:rFonts w:asciiTheme="minorHAnsi" w:hAnsiTheme="minorHAnsi" w:cstheme="minorHAnsi"/>
          <w:b/>
          <w:bCs/>
          <w:sz w:val="22"/>
          <w:szCs w:val="22"/>
        </w:rPr>
        <w:t>Immediate a</w:t>
      </w:r>
      <w:r w:rsidR="000D0F6F" w:rsidRPr="000D0F6F">
        <w:rPr>
          <w:rFonts w:asciiTheme="minorHAnsi" w:hAnsiTheme="minorHAnsi" w:cstheme="minorHAnsi"/>
          <w:b/>
          <w:bCs/>
          <w:sz w:val="22"/>
          <w:szCs w:val="22"/>
        </w:rPr>
        <w:t>ction is required to address the situation of those still subject to Fast T</w:t>
      </w:r>
      <w:r w:rsidR="00770925">
        <w:rPr>
          <w:rFonts w:asciiTheme="minorHAnsi" w:hAnsiTheme="minorHAnsi" w:cstheme="minorHAnsi"/>
          <w:b/>
          <w:bCs/>
          <w:sz w:val="22"/>
          <w:szCs w:val="22"/>
        </w:rPr>
        <w:t>r</w:t>
      </w:r>
      <w:r w:rsidR="000D0F6F" w:rsidRPr="000D0F6F">
        <w:rPr>
          <w:rFonts w:asciiTheme="minorHAnsi" w:hAnsiTheme="minorHAnsi" w:cstheme="minorHAnsi"/>
          <w:b/>
          <w:bCs/>
          <w:sz w:val="22"/>
          <w:szCs w:val="22"/>
        </w:rPr>
        <w:t>ack assessment, as they remain in limbo and are at risk of being denied protection</w:t>
      </w:r>
      <w:r w:rsidR="000D0F6F">
        <w:rPr>
          <w:rFonts w:asciiTheme="minorHAnsi" w:hAnsiTheme="minorHAnsi" w:cstheme="minorHAnsi"/>
          <w:b/>
          <w:bCs/>
          <w:sz w:val="22"/>
          <w:szCs w:val="22"/>
        </w:rPr>
        <w:t xml:space="preserve">. </w:t>
      </w:r>
    </w:p>
    <w:p w14:paraId="26F7E518" w14:textId="77777777" w:rsidR="00020488" w:rsidRPr="00D722B3" w:rsidRDefault="00020488" w:rsidP="00020488">
      <w:pPr>
        <w:pStyle w:val="Default"/>
        <w:spacing w:line="276" w:lineRule="auto"/>
        <w:rPr>
          <w:rFonts w:asciiTheme="minorHAnsi" w:hAnsiTheme="minorHAnsi" w:cstheme="minorHAnsi"/>
          <w:b/>
          <w:bCs/>
          <w:sz w:val="22"/>
          <w:szCs w:val="22"/>
        </w:rPr>
      </w:pPr>
      <w:r w:rsidRPr="00D722B3">
        <w:rPr>
          <w:rFonts w:asciiTheme="minorHAnsi" w:hAnsiTheme="minorHAnsi" w:cstheme="minorHAnsi"/>
          <w:b/>
          <w:bCs/>
          <w:sz w:val="22"/>
          <w:szCs w:val="22"/>
        </w:rPr>
        <w:t xml:space="preserve">What </w:t>
      </w:r>
      <w:r w:rsidR="00770925">
        <w:rPr>
          <w:rFonts w:asciiTheme="minorHAnsi" w:hAnsiTheme="minorHAnsi" w:cstheme="minorHAnsi"/>
          <w:b/>
          <w:bCs/>
          <w:sz w:val="22"/>
          <w:szCs w:val="22"/>
        </w:rPr>
        <w:t>is needed:</w:t>
      </w:r>
    </w:p>
    <w:p w14:paraId="0F1C9F24"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 xml:space="preserve">A recommitment by Australia to the UN Refugee Convention by providing fair processes and granting asylum regardless of how people arrive in Australia. </w:t>
      </w:r>
    </w:p>
    <w:p w14:paraId="5811DE40"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Aboli</w:t>
      </w:r>
      <w:r w:rsidR="006E1632">
        <w:rPr>
          <w:rFonts w:asciiTheme="minorHAnsi" w:hAnsiTheme="minorHAnsi" w:cstheme="minorHAnsi"/>
          <w:sz w:val="22"/>
          <w:szCs w:val="22"/>
        </w:rPr>
        <w:t>tion of</w:t>
      </w:r>
      <w:r w:rsidRPr="00D722B3">
        <w:rPr>
          <w:rFonts w:asciiTheme="minorHAnsi" w:hAnsiTheme="minorHAnsi" w:cstheme="minorHAnsi"/>
          <w:sz w:val="22"/>
          <w:szCs w:val="22"/>
        </w:rPr>
        <w:t xml:space="preserve"> the Fast Track process as promised in the ALP platform</w:t>
      </w:r>
    </w:p>
    <w:p w14:paraId="4088239A" w14:textId="77777777" w:rsidR="00020488" w:rsidRPr="00D722B3" w:rsidRDefault="00020488" w:rsidP="00020488">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Establishment of a dedicated and adequately resourced body such as the Refugee Review Tribunal to hear appeals against immigration decisions</w:t>
      </w:r>
    </w:p>
    <w:p w14:paraId="41CAA96E" w14:textId="77777777" w:rsidR="000D0F6F" w:rsidRDefault="00736A6C" w:rsidP="000C161C">
      <w:pPr>
        <w:pStyle w:val="Default"/>
        <w:numPr>
          <w:ilvl w:val="0"/>
          <w:numId w:val="1"/>
        </w:numPr>
        <w:spacing w:line="276" w:lineRule="auto"/>
        <w:ind w:left="709"/>
        <w:rPr>
          <w:rFonts w:asciiTheme="minorHAnsi" w:hAnsiTheme="minorHAnsi" w:cstheme="minorHAnsi"/>
          <w:sz w:val="22"/>
          <w:szCs w:val="22"/>
        </w:rPr>
      </w:pPr>
      <w:r w:rsidRPr="00045142">
        <w:rPr>
          <w:rFonts w:asciiTheme="minorHAnsi" w:hAnsiTheme="minorHAnsi" w:cstheme="minorHAnsi"/>
          <w:color w:val="auto"/>
          <w:sz w:val="22"/>
          <w:szCs w:val="22"/>
        </w:rPr>
        <w:t xml:space="preserve">Reconsideration </w:t>
      </w:r>
      <w:r w:rsidR="00020488" w:rsidRPr="00045142">
        <w:rPr>
          <w:rFonts w:asciiTheme="minorHAnsi" w:hAnsiTheme="minorHAnsi" w:cstheme="minorHAnsi"/>
          <w:color w:val="auto"/>
          <w:sz w:val="22"/>
          <w:szCs w:val="22"/>
        </w:rPr>
        <w:t xml:space="preserve">of claims </w:t>
      </w:r>
      <w:r w:rsidR="00020488" w:rsidRPr="00D722B3">
        <w:rPr>
          <w:rFonts w:asciiTheme="minorHAnsi" w:hAnsiTheme="minorHAnsi" w:cstheme="minorHAnsi"/>
          <w:sz w:val="22"/>
          <w:szCs w:val="22"/>
        </w:rPr>
        <w:t>rejected under the Fast Track Assessment process, allowing fresh applications taking into account changed circumstances in countries such as Iran, Afghanistan, Pakistan and Myanmar</w:t>
      </w:r>
      <w:r w:rsidR="000D0F6F">
        <w:rPr>
          <w:rFonts w:asciiTheme="minorHAnsi" w:hAnsiTheme="minorHAnsi" w:cstheme="minorHAnsi"/>
          <w:sz w:val="22"/>
          <w:szCs w:val="22"/>
        </w:rPr>
        <w:t>.</w:t>
      </w:r>
    </w:p>
    <w:p w14:paraId="16D2BCAD" w14:textId="77777777" w:rsidR="00B431AC" w:rsidRPr="00D722B3" w:rsidRDefault="00B431AC" w:rsidP="000C161C">
      <w:pPr>
        <w:pStyle w:val="Default"/>
        <w:numPr>
          <w:ilvl w:val="0"/>
          <w:numId w:val="1"/>
        </w:numPr>
        <w:spacing w:line="276" w:lineRule="auto"/>
        <w:ind w:left="709"/>
        <w:rPr>
          <w:rFonts w:asciiTheme="minorHAnsi" w:hAnsiTheme="minorHAnsi" w:cstheme="minorHAnsi"/>
          <w:sz w:val="22"/>
          <w:szCs w:val="22"/>
        </w:rPr>
      </w:pPr>
      <w:r w:rsidRPr="00D722B3">
        <w:rPr>
          <w:rFonts w:asciiTheme="minorHAnsi" w:hAnsiTheme="minorHAnsi" w:cstheme="minorHAnsi"/>
          <w:sz w:val="22"/>
          <w:szCs w:val="22"/>
        </w:rPr>
        <w:t xml:space="preserve"> Allowing people disadvantaged by the fast track system to apply for other visas (such as partner visas for those who share their lives with partners who have permanent residency)</w:t>
      </w:r>
    </w:p>
    <w:p w14:paraId="2D9CF8EA" w14:textId="77777777" w:rsidR="000C161C" w:rsidRPr="00D722B3" w:rsidRDefault="000C161C" w:rsidP="000C161C">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 xml:space="preserve">Allowing Ministerial intervention for people whose appeals have been unsuccessful under the current inadequate appeals process. </w:t>
      </w:r>
    </w:p>
    <w:p w14:paraId="7A05E818" w14:textId="77777777" w:rsidR="00B431AC" w:rsidRPr="00D722B3" w:rsidRDefault="00B431AC" w:rsidP="000C161C">
      <w:pPr>
        <w:pStyle w:val="Default"/>
        <w:numPr>
          <w:ilvl w:val="0"/>
          <w:numId w:val="1"/>
        </w:numPr>
        <w:spacing w:line="276" w:lineRule="auto"/>
        <w:rPr>
          <w:rFonts w:asciiTheme="minorHAnsi" w:hAnsiTheme="minorHAnsi" w:cstheme="minorHAnsi"/>
          <w:sz w:val="22"/>
          <w:szCs w:val="22"/>
        </w:rPr>
      </w:pPr>
      <w:r w:rsidRPr="00D722B3">
        <w:rPr>
          <w:rFonts w:asciiTheme="minorHAnsi" w:hAnsiTheme="minorHAnsi" w:cstheme="minorHAnsi"/>
          <w:sz w:val="22"/>
          <w:szCs w:val="22"/>
        </w:rPr>
        <w:t>Granting of open-ended bridging visas to provide a level of security for those in the determination and appeals processes, with work rights, access to education, access to Medicare and basic income support either through the SRSS or Centrelink</w:t>
      </w:r>
    </w:p>
    <w:p w14:paraId="23A7D39A" w14:textId="455A6FDC" w:rsidR="003D7F2A" w:rsidRPr="00A9010E" w:rsidRDefault="00020488" w:rsidP="00A9010E">
      <w:pPr>
        <w:pStyle w:val="Default"/>
        <w:numPr>
          <w:ilvl w:val="0"/>
          <w:numId w:val="1"/>
        </w:numPr>
        <w:spacing w:line="276" w:lineRule="auto"/>
        <w:rPr>
          <w:rFonts w:cstheme="minorHAnsi"/>
          <w:u w:val="single"/>
        </w:rPr>
      </w:pPr>
      <w:r w:rsidRPr="00A9010E">
        <w:rPr>
          <w:rFonts w:asciiTheme="minorHAnsi" w:hAnsiTheme="minorHAnsi" w:cstheme="minorHAnsi"/>
          <w:sz w:val="22"/>
          <w:szCs w:val="22"/>
        </w:rPr>
        <w:t>A moratorium on deportation of refugees and asylum seekers until such time as their claims have been properly determined and/or reviewed under a new, fair review process</w:t>
      </w:r>
      <w:r w:rsidR="00770925" w:rsidRPr="00A9010E">
        <w:rPr>
          <w:rFonts w:asciiTheme="minorHAnsi" w:hAnsiTheme="minorHAnsi" w:cstheme="minorHAnsi"/>
          <w:sz w:val="22"/>
          <w:szCs w:val="22"/>
        </w:rPr>
        <w:t>.</w:t>
      </w:r>
    </w:p>
    <w:p w14:paraId="37E5CE28" w14:textId="77777777" w:rsidR="005207EE" w:rsidRDefault="005207EE">
      <w:pPr>
        <w:rPr>
          <w:rFonts w:cstheme="minorHAnsi"/>
          <w:b/>
          <w:bCs/>
          <w:color w:val="FF0000"/>
          <w:sz w:val="28"/>
          <w:szCs w:val="28"/>
        </w:rPr>
      </w:pPr>
      <w:r>
        <w:rPr>
          <w:rFonts w:cstheme="minorHAnsi"/>
          <w:b/>
          <w:bCs/>
          <w:color w:val="FF0000"/>
          <w:sz w:val="28"/>
          <w:szCs w:val="28"/>
        </w:rPr>
        <w:br w:type="page"/>
      </w:r>
    </w:p>
    <w:p w14:paraId="55BB4FED" w14:textId="4FACEBFB" w:rsidR="003D7F2A" w:rsidRDefault="003D7F2A" w:rsidP="003D7F2A">
      <w:pPr>
        <w:pBdr>
          <w:bottom w:val="single" w:sz="4" w:space="1" w:color="auto"/>
        </w:pBdr>
        <w:spacing w:after="0" w:line="240" w:lineRule="auto"/>
        <w:rPr>
          <w:rFonts w:cstheme="minorHAnsi"/>
          <w:b/>
          <w:bCs/>
          <w:color w:val="FF0000"/>
          <w:sz w:val="28"/>
          <w:szCs w:val="28"/>
        </w:rPr>
      </w:pPr>
      <w:r w:rsidRPr="0061712E">
        <w:rPr>
          <w:rFonts w:cstheme="minorHAnsi"/>
          <w:b/>
          <w:bCs/>
          <w:color w:val="FF0000"/>
          <w:sz w:val="28"/>
          <w:szCs w:val="28"/>
        </w:rPr>
        <w:lastRenderedPageBreak/>
        <w:t>Addresses for your letters:</w:t>
      </w:r>
    </w:p>
    <w:p w14:paraId="078FAAD8" w14:textId="77777777" w:rsidR="003D7F2A" w:rsidRDefault="003D7F2A" w:rsidP="003D7F2A">
      <w:pPr>
        <w:pBdr>
          <w:bottom w:val="single" w:sz="4" w:space="1" w:color="auto"/>
        </w:pBdr>
        <w:spacing w:after="0" w:line="240" w:lineRule="auto"/>
        <w:rPr>
          <w:rFonts w:cstheme="minorHAnsi"/>
          <w:b/>
          <w:bCs/>
          <w:color w:val="FF0000"/>
          <w:sz w:val="28"/>
          <w:szCs w:val="28"/>
        </w:rPr>
      </w:pPr>
    </w:p>
    <w:p w14:paraId="23ECD1C2" w14:textId="77777777" w:rsidR="003D7F2A" w:rsidRDefault="003D7F2A" w:rsidP="003D7F2A">
      <w:pPr>
        <w:tabs>
          <w:tab w:val="left" w:pos="6436"/>
        </w:tabs>
        <w:spacing w:after="0" w:line="240" w:lineRule="auto"/>
        <w:rPr>
          <w:rFonts w:cstheme="minorHAnsi"/>
          <w:b/>
          <w:bCs/>
          <w:noProof/>
        </w:rPr>
      </w:pPr>
    </w:p>
    <w:p w14:paraId="4F37C070" w14:textId="77777777" w:rsidR="003D7F2A" w:rsidRPr="008C2595" w:rsidRDefault="003D7F2A" w:rsidP="003D7F2A">
      <w:pPr>
        <w:pStyle w:val="ListParagraph"/>
        <w:numPr>
          <w:ilvl w:val="0"/>
          <w:numId w:val="3"/>
        </w:numPr>
        <w:tabs>
          <w:tab w:val="left" w:pos="6436"/>
        </w:tabs>
        <w:spacing w:after="0" w:line="240" w:lineRule="auto"/>
        <w:ind w:left="567"/>
        <w:rPr>
          <w:rFonts w:cstheme="minorHAnsi"/>
          <w:b/>
          <w:bCs/>
          <w:noProof/>
        </w:rPr>
      </w:pPr>
      <w:r w:rsidRPr="008C2595">
        <w:rPr>
          <w:rFonts w:cstheme="minorHAnsi"/>
          <w:b/>
          <w:bCs/>
          <w:noProof/>
        </w:rPr>
        <w:t>The Prime Minister</w:t>
      </w:r>
    </w:p>
    <w:p w14:paraId="28DE7509" w14:textId="77777777" w:rsidR="003D7F2A" w:rsidRPr="008C2595" w:rsidRDefault="003D7F2A" w:rsidP="003D7F2A">
      <w:pPr>
        <w:spacing w:after="0" w:line="240" w:lineRule="auto"/>
        <w:ind w:left="993"/>
        <w:rPr>
          <w:rFonts w:cstheme="minorHAnsi"/>
          <w:bCs/>
          <w:iCs/>
        </w:rPr>
      </w:pPr>
      <w:r>
        <w:rPr>
          <w:rFonts w:cstheme="minorHAnsi"/>
          <w:bCs/>
          <w:iCs/>
        </w:rPr>
        <w:t xml:space="preserve">The Hon Anthony Albanese MP, </w:t>
      </w:r>
      <w:r w:rsidRPr="008C2595">
        <w:rPr>
          <w:rFonts w:cstheme="minorHAnsi"/>
          <w:bCs/>
          <w:iCs/>
        </w:rPr>
        <w:t>Prime Minister</w:t>
      </w:r>
    </w:p>
    <w:p w14:paraId="793CA6C5" w14:textId="77777777" w:rsidR="003D7F2A" w:rsidRPr="008C2595" w:rsidRDefault="003D7F2A" w:rsidP="003D7F2A">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6D6BEDE" w14:textId="77777777" w:rsidR="003D7F2A" w:rsidRPr="00D71F63" w:rsidRDefault="003D7F2A" w:rsidP="003D7F2A">
      <w:pPr>
        <w:spacing w:after="0" w:line="240" w:lineRule="auto"/>
        <w:ind w:left="993"/>
        <w:rPr>
          <w:rFonts w:cstheme="minorHAnsi"/>
          <w:bCs/>
          <w:iCs/>
          <w:sz w:val="16"/>
          <w:szCs w:val="16"/>
        </w:rPr>
      </w:pPr>
    </w:p>
    <w:p w14:paraId="17650253" w14:textId="77777777" w:rsidR="003D7F2A" w:rsidRDefault="003D7F2A" w:rsidP="003D7F2A">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1916DC0F" w14:textId="77777777" w:rsidR="003D7F2A" w:rsidRPr="00E26811" w:rsidRDefault="003D7F2A" w:rsidP="003D7F2A">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fldChar w:fldCharType="separate"/>
      </w:r>
      <w:r w:rsidRPr="00E26811">
        <w:rPr>
          <w:rStyle w:val="Hyperlink"/>
          <w:rFonts w:cstheme="minorHAnsi"/>
        </w:rPr>
        <w:t>https://www.pm.gov.au/contact-your-pm</w:t>
      </w:r>
    </w:p>
    <w:p w14:paraId="1D04DDE1" w14:textId="77777777" w:rsidR="003D7F2A" w:rsidRPr="008C2595" w:rsidRDefault="003D7F2A" w:rsidP="003D7F2A">
      <w:pPr>
        <w:tabs>
          <w:tab w:val="left" w:pos="6436"/>
        </w:tabs>
        <w:spacing w:after="0" w:line="240" w:lineRule="auto"/>
        <w:rPr>
          <w:rFonts w:cstheme="minorHAnsi"/>
          <w:b/>
          <w:bCs/>
          <w:noProof/>
        </w:rPr>
      </w:pPr>
      <w:r>
        <w:rPr>
          <w:rFonts w:cstheme="minorHAnsi"/>
        </w:rPr>
        <w:fldChar w:fldCharType="end"/>
      </w:r>
    </w:p>
    <w:p w14:paraId="5EC0BD94" w14:textId="77777777" w:rsidR="003D7F2A" w:rsidRPr="00C26335" w:rsidRDefault="003D7F2A" w:rsidP="003D7F2A">
      <w:pPr>
        <w:pStyle w:val="ListParagraph"/>
        <w:numPr>
          <w:ilvl w:val="0"/>
          <w:numId w:val="3"/>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2335C37D" w14:textId="77777777" w:rsidR="003D7F2A" w:rsidRPr="008C2595" w:rsidRDefault="003D7F2A" w:rsidP="003D7F2A">
      <w:pPr>
        <w:spacing w:after="0" w:line="240" w:lineRule="auto"/>
        <w:ind w:left="993"/>
        <w:rPr>
          <w:rFonts w:cstheme="minorHAnsi"/>
          <w:bCs/>
          <w:iCs/>
        </w:rPr>
      </w:pPr>
      <w:r w:rsidRPr="008C2595">
        <w:rPr>
          <w:rFonts w:cstheme="minorHAnsi"/>
          <w:bCs/>
          <w:iCs/>
        </w:rPr>
        <w:t xml:space="preserve">The Hon </w:t>
      </w:r>
      <w:r>
        <w:rPr>
          <w:rFonts w:cstheme="minorHAnsi"/>
          <w:bCs/>
          <w:iCs/>
        </w:rPr>
        <w:t xml:space="preserve">Clare O’Neil MP, </w:t>
      </w:r>
      <w:r w:rsidRPr="008C2595">
        <w:rPr>
          <w:rFonts w:cstheme="minorHAnsi"/>
          <w:bCs/>
          <w:iCs/>
        </w:rPr>
        <w:t>Minister for Home Affairs</w:t>
      </w:r>
    </w:p>
    <w:p w14:paraId="60995B63" w14:textId="77777777" w:rsidR="003D7F2A" w:rsidRDefault="003D7F2A" w:rsidP="003D7F2A">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7653E204" w14:textId="77777777" w:rsidR="003D7F2A" w:rsidRPr="00A50120" w:rsidRDefault="003D7F2A" w:rsidP="003D7F2A">
      <w:pPr>
        <w:spacing w:after="0" w:line="240" w:lineRule="auto"/>
        <w:ind w:left="993"/>
        <w:rPr>
          <w:rFonts w:cstheme="minorHAnsi"/>
          <w:bCs/>
          <w:iCs/>
          <w:sz w:val="16"/>
          <w:szCs w:val="16"/>
        </w:rPr>
      </w:pPr>
    </w:p>
    <w:p w14:paraId="0B12B9BA" w14:textId="77777777" w:rsidR="003D7F2A" w:rsidRPr="008C2595" w:rsidRDefault="003D7F2A" w:rsidP="003D7F2A">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3" w:history="1">
        <w:r w:rsidRPr="003E6CE6">
          <w:rPr>
            <w:rStyle w:val="Hyperlink"/>
            <w:rFonts w:cstheme="minorHAnsi"/>
            <w:noProof/>
          </w:rPr>
          <w:t>Clare.Oneil.MP@aph.gov.au</w:t>
        </w:r>
      </w:hyperlink>
    </w:p>
    <w:p w14:paraId="686BDB3A" w14:textId="77777777" w:rsidR="003D7F2A" w:rsidRDefault="003D7F2A" w:rsidP="003D7F2A">
      <w:pPr>
        <w:widowControl w:val="0"/>
        <w:suppressAutoHyphens/>
        <w:spacing w:after="0" w:line="240" w:lineRule="auto"/>
        <w:ind w:left="993" w:right="-279"/>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 xml:space="preserve"> </w:t>
      </w:r>
      <w:hyperlink r:id="rId24" w:history="1">
        <w:r w:rsidRPr="00641DEF">
          <w:rPr>
            <w:rStyle w:val="Hyperlink"/>
            <w:rFonts w:cstheme="minorHAnsi"/>
            <w:sz w:val="16"/>
            <w:szCs w:val="16"/>
          </w:rPr>
          <w:t>https://www.aph.gov.au/Senators_and_Members/Contact_Senator_or_Member?MPID=140590</w:t>
        </w:r>
      </w:hyperlink>
    </w:p>
    <w:p w14:paraId="0CC624ED" w14:textId="77777777" w:rsidR="003D7F2A" w:rsidRPr="00A45BFD" w:rsidRDefault="003D7F2A" w:rsidP="003D7F2A">
      <w:pPr>
        <w:pStyle w:val="ListParagraph"/>
        <w:tabs>
          <w:tab w:val="left" w:pos="6436"/>
        </w:tabs>
        <w:spacing w:after="0" w:line="240" w:lineRule="auto"/>
        <w:ind w:left="567"/>
        <w:rPr>
          <w:b/>
          <w:bCs/>
          <w:noProof/>
        </w:rPr>
      </w:pPr>
    </w:p>
    <w:p w14:paraId="28835E4F" w14:textId="77777777" w:rsidR="003D7F2A" w:rsidRPr="00A45BFD" w:rsidRDefault="003D7F2A" w:rsidP="003D7F2A">
      <w:pPr>
        <w:pStyle w:val="ListParagraph"/>
        <w:numPr>
          <w:ilvl w:val="0"/>
          <w:numId w:val="3"/>
        </w:numPr>
        <w:tabs>
          <w:tab w:val="left" w:pos="6436"/>
        </w:tabs>
        <w:spacing w:after="0" w:line="240" w:lineRule="auto"/>
        <w:ind w:left="567"/>
        <w:rPr>
          <w:b/>
          <w:bCs/>
          <w:noProof/>
        </w:rPr>
      </w:pPr>
      <w:r>
        <w:rPr>
          <w:b/>
          <w:bCs/>
          <w:noProof/>
        </w:rPr>
        <w:t>Andrew Giles</w:t>
      </w:r>
      <w:r w:rsidRPr="00A45BFD">
        <w:rPr>
          <w:b/>
          <w:bCs/>
          <w:noProof/>
        </w:rPr>
        <w:t xml:space="preserve">, </w:t>
      </w:r>
      <w:r>
        <w:rPr>
          <w:b/>
          <w:bCs/>
          <w:noProof/>
        </w:rPr>
        <w:t xml:space="preserve">Minister for Immigration </w:t>
      </w:r>
    </w:p>
    <w:p w14:paraId="52C5B7BE" w14:textId="77777777" w:rsidR="003D7F2A" w:rsidRPr="00A45BFD" w:rsidRDefault="003D7F2A" w:rsidP="003D7F2A">
      <w:pPr>
        <w:spacing w:after="0" w:line="240" w:lineRule="auto"/>
        <w:ind w:left="993"/>
        <w:rPr>
          <w:rFonts w:cstheme="minorHAnsi"/>
          <w:bCs/>
          <w:iCs/>
        </w:rPr>
      </w:pPr>
      <w:r w:rsidRPr="00A45BFD">
        <w:rPr>
          <w:rFonts w:cstheme="minorHAnsi"/>
          <w:bCs/>
          <w:iCs/>
        </w:rPr>
        <w:t xml:space="preserve">The </w:t>
      </w:r>
      <w:r>
        <w:rPr>
          <w:rFonts w:cstheme="minorHAnsi"/>
          <w:bCs/>
          <w:iCs/>
        </w:rPr>
        <w:t>Hon Andrew Giles MP</w:t>
      </w:r>
    </w:p>
    <w:p w14:paraId="0626D2F6" w14:textId="77777777" w:rsidR="003D7F2A" w:rsidRPr="00A45BFD" w:rsidRDefault="003D7F2A" w:rsidP="003D7F2A">
      <w:pPr>
        <w:spacing w:after="0" w:line="240" w:lineRule="auto"/>
        <w:ind w:left="993"/>
        <w:rPr>
          <w:rFonts w:cstheme="minorHAnsi"/>
          <w:bCs/>
          <w:iCs/>
        </w:rPr>
      </w:pPr>
      <w:r>
        <w:rPr>
          <w:rFonts w:cstheme="minorHAnsi"/>
          <w:bCs/>
          <w:iCs/>
        </w:rPr>
        <w:t>Minister for Immigration</w:t>
      </w:r>
    </w:p>
    <w:p w14:paraId="1A77E02A" w14:textId="77777777" w:rsidR="003D7F2A" w:rsidRPr="00A45BFD" w:rsidRDefault="003D7F2A" w:rsidP="003D7F2A">
      <w:pPr>
        <w:spacing w:after="0" w:line="240" w:lineRule="auto"/>
        <w:ind w:left="993"/>
        <w:rPr>
          <w:rFonts w:cstheme="minorHAnsi"/>
          <w:bCs/>
          <w:iCs/>
        </w:rPr>
      </w:pPr>
      <w:r w:rsidRPr="00A45BFD">
        <w:rPr>
          <w:rFonts w:cstheme="minorHAnsi"/>
          <w:bCs/>
          <w:iCs/>
        </w:rPr>
        <w:t>PO Box 6022, House of Representatives, Parliament House, Canberra ACT 2600</w:t>
      </w:r>
    </w:p>
    <w:p w14:paraId="03DF78F6" w14:textId="77777777" w:rsidR="003D7F2A" w:rsidRDefault="003D7F2A" w:rsidP="003D7F2A">
      <w:pPr>
        <w:widowControl w:val="0"/>
        <w:suppressAutoHyphens/>
        <w:spacing w:after="0" w:line="240" w:lineRule="auto"/>
        <w:ind w:left="993"/>
        <w:rPr>
          <w:rFonts w:cstheme="minorHAnsi"/>
          <w:sz w:val="16"/>
          <w:szCs w:val="16"/>
        </w:rPr>
      </w:pPr>
    </w:p>
    <w:p w14:paraId="2F3036B5" w14:textId="77777777" w:rsidR="003D7F2A" w:rsidRPr="002E60B3" w:rsidRDefault="003D7F2A" w:rsidP="003D7F2A">
      <w:pPr>
        <w:spacing w:after="0" w:line="240" w:lineRule="auto"/>
        <w:ind w:left="993"/>
        <w:rPr>
          <w:rStyle w:val="Hyperlink"/>
          <w:noProof/>
        </w:rPr>
      </w:pPr>
      <w:r w:rsidRPr="008C2595">
        <w:rPr>
          <w:rFonts w:cstheme="minorHAnsi"/>
          <w:bCs/>
          <w:iCs/>
          <w:u w:val="single"/>
        </w:rPr>
        <w:t>Email</w:t>
      </w:r>
      <w:r w:rsidRPr="008C2595">
        <w:rPr>
          <w:rFonts w:cstheme="minorHAnsi"/>
          <w:bCs/>
          <w:iCs/>
        </w:rPr>
        <w:t xml:space="preserve">: </w:t>
      </w:r>
      <w:hyperlink r:id="rId25" w:history="1">
        <w:r w:rsidRPr="002E60B3">
          <w:rPr>
            <w:rStyle w:val="Hyperlink"/>
            <w:rFonts w:cstheme="minorHAnsi"/>
            <w:noProof/>
          </w:rPr>
          <w:t>andrew.giles.mp@aph.gov.au</w:t>
        </w:r>
      </w:hyperlink>
    </w:p>
    <w:p w14:paraId="67AF8037" w14:textId="77777777" w:rsidR="003D7F2A" w:rsidRPr="00D71F63" w:rsidRDefault="003D7F2A" w:rsidP="003D7F2A">
      <w:pPr>
        <w:widowControl w:val="0"/>
        <w:suppressAutoHyphens/>
        <w:spacing w:after="0" w:line="240" w:lineRule="auto"/>
        <w:ind w:left="993"/>
        <w:rPr>
          <w:rFonts w:cstheme="minorHAnsi"/>
          <w:sz w:val="16"/>
          <w:szCs w:val="16"/>
        </w:rPr>
      </w:pPr>
    </w:p>
    <w:p w14:paraId="52D69C3D" w14:textId="77777777" w:rsidR="003D7F2A" w:rsidRPr="00641DEF" w:rsidRDefault="003D7F2A" w:rsidP="003D7F2A">
      <w:pPr>
        <w:widowControl w:val="0"/>
        <w:suppressAutoHyphens/>
        <w:spacing w:after="0" w:line="240" w:lineRule="auto"/>
        <w:ind w:left="993" w:right="-1130"/>
        <w:rPr>
          <w:rStyle w:val="Hyperlink"/>
          <w:sz w:val="16"/>
          <w:szCs w:val="16"/>
        </w:rPr>
      </w:pPr>
      <w:r>
        <w:rPr>
          <w:rFonts w:cstheme="minorHAnsi"/>
        </w:rPr>
        <w:t xml:space="preserve">Or use the </w:t>
      </w:r>
      <w:r w:rsidRPr="005917E2">
        <w:rPr>
          <w:rFonts w:cstheme="minorHAnsi"/>
        </w:rPr>
        <w:t>Contact Form:</w:t>
      </w:r>
      <w:r>
        <w:rPr>
          <w:rFonts w:cstheme="minorHAnsi"/>
        </w:rPr>
        <w:t xml:space="preserve"> </w:t>
      </w:r>
      <w:hyperlink r:id="rId26" w:history="1">
        <w:r w:rsidRPr="00641DEF">
          <w:rPr>
            <w:rStyle w:val="Hyperlink"/>
            <w:rFonts w:cstheme="minorHAnsi"/>
            <w:sz w:val="16"/>
            <w:szCs w:val="16"/>
          </w:rPr>
          <w:t>https://www.aph.gov.au/Senators_and_Members/Contact_Senator_or_Member?MPID=243609</w:t>
        </w:r>
      </w:hyperlink>
    </w:p>
    <w:p w14:paraId="0E34BD56" w14:textId="77777777" w:rsidR="003D7F2A" w:rsidRPr="008C2595" w:rsidRDefault="003D7F2A" w:rsidP="003D7F2A">
      <w:pPr>
        <w:pBdr>
          <w:bottom w:val="single" w:sz="4" w:space="1" w:color="auto"/>
        </w:pBdr>
        <w:tabs>
          <w:tab w:val="left" w:pos="6436"/>
        </w:tabs>
        <w:spacing w:after="0" w:line="240" w:lineRule="auto"/>
        <w:ind w:hanging="142"/>
        <w:rPr>
          <w:rFonts w:cstheme="minorHAnsi"/>
          <w:color w:val="222222"/>
          <w:shd w:val="clear" w:color="auto" w:fill="FFFFFF"/>
        </w:rPr>
      </w:pPr>
    </w:p>
    <w:p w14:paraId="1850324F" w14:textId="77777777" w:rsidR="003D7F2A" w:rsidRDefault="003D7F2A" w:rsidP="003D7F2A">
      <w:pPr>
        <w:tabs>
          <w:tab w:val="left" w:pos="6436"/>
        </w:tabs>
        <w:spacing w:after="0" w:line="240" w:lineRule="auto"/>
        <w:rPr>
          <w:rFonts w:cstheme="minorHAnsi"/>
          <w:b/>
          <w:bCs/>
        </w:rPr>
      </w:pPr>
    </w:p>
    <w:p w14:paraId="57A6BEAA" w14:textId="77777777" w:rsidR="003D7F2A" w:rsidRDefault="003D7F2A" w:rsidP="003D7F2A">
      <w:pPr>
        <w:tabs>
          <w:tab w:val="left" w:pos="6436"/>
        </w:tabs>
        <w:spacing w:after="0" w:line="240" w:lineRule="auto"/>
        <w:ind w:hanging="142"/>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32ED61EA" w14:textId="77777777" w:rsidR="003D7F2A" w:rsidRPr="00D71F63" w:rsidRDefault="003D7F2A" w:rsidP="003D7F2A">
      <w:pPr>
        <w:tabs>
          <w:tab w:val="left" w:pos="6436"/>
        </w:tabs>
        <w:spacing w:after="0" w:line="240" w:lineRule="auto"/>
        <w:ind w:hanging="567"/>
        <w:rPr>
          <w:rFonts w:cstheme="minorHAnsi"/>
          <w:b/>
          <w:bCs/>
          <w:sz w:val="16"/>
          <w:szCs w:val="16"/>
        </w:rPr>
      </w:pPr>
    </w:p>
    <w:p w14:paraId="57D225E6" w14:textId="77777777" w:rsidR="003D7F2A" w:rsidRPr="00641DEF" w:rsidRDefault="003D7F2A" w:rsidP="003D7F2A">
      <w:pPr>
        <w:pStyle w:val="ListParagraph"/>
        <w:numPr>
          <w:ilvl w:val="0"/>
          <w:numId w:val="2"/>
        </w:numPr>
        <w:spacing w:after="0" w:line="240" w:lineRule="auto"/>
        <w:ind w:left="142" w:hanging="284"/>
        <w:rPr>
          <w:rStyle w:val="Hyperlink"/>
          <w:rFonts w:cstheme="minorHAnsi"/>
          <w:color w:val="4D5156"/>
          <w:u w:val="none"/>
          <w:shd w:val="clear" w:color="auto" w:fill="FFFFFF"/>
        </w:rPr>
      </w:pPr>
      <w:r w:rsidRPr="00D71F63">
        <w:rPr>
          <w:rFonts w:cstheme="minorHAnsi"/>
        </w:rPr>
        <w:t>Your local MP</w:t>
      </w:r>
      <w:r w:rsidRPr="00D71F63">
        <w:rPr>
          <w:rFonts w:cstheme="minorHAnsi"/>
          <w:shd w:val="clear" w:color="auto" w:fill="FFFFFF"/>
        </w:rPr>
        <w:t xml:space="preserve"> - </w:t>
      </w:r>
      <w:hyperlink r:id="rId27" w:history="1">
        <w:r w:rsidRPr="003E6CE6">
          <w:rPr>
            <w:rStyle w:val="Hyperlink"/>
            <w:rFonts w:cstheme="minorHAnsi"/>
            <w:shd w:val="clear" w:color="auto" w:fill="FFFFFF"/>
          </w:rPr>
          <w:t>https://www.aph.gov.au/Senators_and_Members/Members</w:t>
        </w:r>
      </w:hyperlink>
    </w:p>
    <w:p w14:paraId="3404C4DE" w14:textId="77777777" w:rsidR="003D7F2A" w:rsidRDefault="003D7F2A" w:rsidP="003D7F2A">
      <w:pPr>
        <w:pStyle w:val="ListParagraph"/>
        <w:spacing w:after="0" w:line="240" w:lineRule="auto"/>
        <w:ind w:left="-142"/>
        <w:rPr>
          <w:rFonts w:cstheme="minorHAnsi"/>
          <w:color w:val="4D5156"/>
          <w:shd w:val="clear" w:color="auto" w:fill="FFFFFF"/>
        </w:rPr>
      </w:pPr>
    </w:p>
    <w:p w14:paraId="36014A19" w14:textId="77777777" w:rsidR="003D7F2A" w:rsidRDefault="003D7F2A" w:rsidP="003D7F2A">
      <w:pPr>
        <w:pStyle w:val="ListParagraph"/>
        <w:numPr>
          <w:ilvl w:val="0"/>
          <w:numId w:val="2"/>
        </w:numPr>
        <w:spacing w:after="0" w:line="240" w:lineRule="auto"/>
        <w:ind w:left="142" w:hanging="284"/>
        <w:rPr>
          <w:rFonts w:cstheme="minorHAnsi"/>
          <w:color w:val="4D5156"/>
          <w:shd w:val="clear" w:color="auto" w:fill="FFFFFF"/>
        </w:rPr>
      </w:pPr>
      <w:r w:rsidRPr="00641DEF">
        <w:rPr>
          <w:rFonts w:cstheme="minorHAnsi"/>
          <w:b/>
          <w:bCs/>
          <w:color w:val="4D5156"/>
          <w:shd w:val="clear" w:color="auto" w:fill="FFFFFF"/>
        </w:rPr>
        <w:t>Friends of Refugees Parliamentary Group</w:t>
      </w:r>
      <w:r>
        <w:rPr>
          <w:rFonts w:cstheme="minorHAnsi"/>
          <w:color w:val="4D5156"/>
          <w:shd w:val="clear" w:color="auto" w:fill="FFFFFF"/>
        </w:rPr>
        <w:t xml:space="preserve"> - via the 4 co-chairs -</w:t>
      </w:r>
    </w:p>
    <w:p w14:paraId="6A846590" w14:textId="77777777" w:rsidR="003D7F2A" w:rsidRPr="00641DEF" w:rsidRDefault="003D7F2A" w:rsidP="003D7F2A">
      <w:pPr>
        <w:pStyle w:val="ListParagraph"/>
        <w:spacing w:after="0" w:line="240" w:lineRule="auto"/>
        <w:rPr>
          <w:rFonts w:cstheme="minorHAnsi"/>
          <w:color w:val="4D5156"/>
          <w:sz w:val="8"/>
          <w:szCs w:val="8"/>
          <w:shd w:val="clear" w:color="auto" w:fill="FFFFFF"/>
        </w:rPr>
      </w:pPr>
    </w:p>
    <w:p w14:paraId="74394643" w14:textId="77777777" w:rsidR="003D7F2A"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Kate Thwaites</w:t>
      </w:r>
      <w:r>
        <w:rPr>
          <w:rFonts w:cstheme="minorHAnsi"/>
          <w:color w:val="4D5156"/>
          <w:shd w:val="clear" w:color="auto" w:fill="FFFFFF"/>
        </w:rPr>
        <w:t xml:space="preserve"> MP (</w:t>
      </w:r>
      <w:r w:rsidRPr="00641DEF">
        <w:rPr>
          <w:rFonts w:cstheme="minorHAnsi"/>
          <w:i/>
          <w:iCs/>
          <w:color w:val="4D5156"/>
          <w:shd w:val="clear" w:color="auto" w:fill="FFFFFF"/>
        </w:rPr>
        <w:t>Labor</w:t>
      </w:r>
      <w:r>
        <w:rPr>
          <w:rFonts w:cstheme="minorHAnsi"/>
          <w:color w:val="4D5156"/>
          <w:shd w:val="clear" w:color="auto" w:fill="FFFFFF"/>
        </w:rPr>
        <w:t xml:space="preserve">) - </w:t>
      </w:r>
      <w:hyperlink r:id="rId28" w:history="1">
        <w:r w:rsidRPr="000F40F1">
          <w:rPr>
            <w:rStyle w:val="Hyperlink"/>
            <w:rFonts w:cstheme="minorHAnsi"/>
            <w:shd w:val="clear" w:color="auto" w:fill="FFFFFF"/>
          </w:rPr>
          <w:t>Kate.Thwaites.MP@aph.gov.au</w:t>
        </w:r>
      </w:hyperlink>
    </w:p>
    <w:p w14:paraId="54496955"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1F5AB86C" w14:textId="77777777" w:rsidR="003D7F2A"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Zoe Daniel MP</w:t>
      </w:r>
      <w:r>
        <w:rPr>
          <w:rFonts w:cstheme="minorHAnsi"/>
          <w:color w:val="4D5156"/>
          <w:shd w:val="clear" w:color="auto" w:fill="FFFFFF"/>
        </w:rPr>
        <w:t xml:space="preserve"> (</w:t>
      </w:r>
      <w:r w:rsidRPr="00641DEF">
        <w:rPr>
          <w:rFonts w:cstheme="minorHAnsi"/>
          <w:i/>
          <w:iCs/>
          <w:color w:val="4D5156"/>
          <w:shd w:val="clear" w:color="auto" w:fill="FFFFFF"/>
        </w:rPr>
        <w:t>Independent</w:t>
      </w:r>
      <w:r>
        <w:rPr>
          <w:rFonts w:cstheme="minorHAnsi"/>
          <w:color w:val="4D5156"/>
          <w:shd w:val="clear" w:color="auto" w:fill="FFFFFF"/>
        </w:rPr>
        <w:t xml:space="preserve">) - </w:t>
      </w:r>
      <w:hyperlink r:id="rId29" w:history="1">
        <w:r w:rsidRPr="000F40F1">
          <w:rPr>
            <w:rStyle w:val="Hyperlink"/>
            <w:rFonts w:cstheme="minorHAnsi"/>
            <w:shd w:val="clear" w:color="auto" w:fill="FFFFFF"/>
          </w:rPr>
          <w:t>Zoe.Daniel.MP@aph.gov.au</w:t>
        </w:r>
      </w:hyperlink>
    </w:p>
    <w:p w14:paraId="7661D934"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22D69528" w14:textId="77777777" w:rsidR="003D7F2A" w:rsidRPr="00641DEF" w:rsidRDefault="003D7F2A" w:rsidP="003D7F2A">
      <w:pPr>
        <w:pStyle w:val="ListParagraph"/>
        <w:numPr>
          <w:ilvl w:val="1"/>
          <w:numId w:val="4"/>
        </w:numPr>
        <w:spacing w:after="0" w:line="240" w:lineRule="auto"/>
        <w:ind w:left="567" w:hanging="284"/>
        <w:rPr>
          <w:rFonts w:cstheme="minorHAnsi"/>
          <w:color w:val="4D5156"/>
          <w:shd w:val="clear" w:color="auto" w:fill="FFFFFF"/>
        </w:rPr>
      </w:pPr>
      <w:r w:rsidRPr="00641DEF">
        <w:rPr>
          <w:rFonts w:cstheme="minorHAnsi"/>
          <w:b/>
          <w:bCs/>
          <w:color w:val="4D5156"/>
          <w:shd w:val="clear" w:color="auto" w:fill="FFFFFF"/>
        </w:rPr>
        <w:t>Senator Nick McKim</w:t>
      </w:r>
      <w:r>
        <w:rPr>
          <w:rFonts w:cstheme="minorHAnsi"/>
          <w:color w:val="4D5156"/>
          <w:shd w:val="clear" w:color="auto" w:fill="FFFFFF"/>
        </w:rPr>
        <w:t xml:space="preserve"> (</w:t>
      </w:r>
      <w:r w:rsidRPr="00641DEF">
        <w:rPr>
          <w:rFonts w:cstheme="minorHAnsi"/>
          <w:i/>
          <w:iCs/>
          <w:color w:val="4D5156"/>
          <w:shd w:val="clear" w:color="auto" w:fill="FFFFFF"/>
        </w:rPr>
        <w:t>Australian Greens</w:t>
      </w:r>
      <w:r>
        <w:rPr>
          <w:rFonts w:cstheme="minorHAnsi"/>
          <w:color w:val="4D5156"/>
          <w:shd w:val="clear" w:color="auto" w:fill="FFFFFF"/>
        </w:rPr>
        <w:t xml:space="preserve">) - </w:t>
      </w:r>
      <w:hyperlink r:id="rId30" w:history="1">
        <w:r w:rsidRPr="003E6CE6">
          <w:rPr>
            <w:rStyle w:val="Hyperlink"/>
            <w:rFonts w:cstheme="minorHAnsi"/>
            <w:shd w:val="clear" w:color="auto" w:fill="FFFFFF"/>
          </w:rPr>
          <w:t>senator.mckim@aph.gov.au</w:t>
        </w:r>
      </w:hyperlink>
    </w:p>
    <w:p w14:paraId="1D24DD59" w14:textId="77777777" w:rsidR="003D7F2A" w:rsidRPr="00641DEF" w:rsidRDefault="003D7F2A" w:rsidP="003D7F2A">
      <w:pPr>
        <w:pStyle w:val="ListParagraph"/>
        <w:spacing w:after="0" w:line="240" w:lineRule="auto"/>
        <w:ind w:left="567" w:hanging="284"/>
        <w:rPr>
          <w:rFonts w:cstheme="minorHAnsi"/>
          <w:color w:val="4D5156"/>
          <w:sz w:val="8"/>
          <w:szCs w:val="8"/>
          <w:shd w:val="clear" w:color="auto" w:fill="FFFFFF"/>
        </w:rPr>
      </w:pPr>
    </w:p>
    <w:p w14:paraId="2A4C738E" w14:textId="77777777" w:rsidR="003D7F2A" w:rsidRDefault="003D7F2A" w:rsidP="003D7F2A">
      <w:pPr>
        <w:pStyle w:val="ListParagraph"/>
        <w:numPr>
          <w:ilvl w:val="1"/>
          <w:numId w:val="4"/>
        </w:numPr>
        <w:spacing w:after="0" w:line="240" w:lineRule="auto"/>
        <w:ind w:left="567" w:right="-988" w:hanging="284"/>
        <w:rPr>
          <w:rFonts w:cstheme="minorHAnsi"/>
          <w:color w:val="4D5156"/>
          <w:shd w:val="clear" w:color="auto" w:fill="FFFFFF"/>
        </w:rPr>
      </w:pPr>
      <w:r w:rsidRPr="00641DEF">
        <w:rPr>
          <w:rFonts w:cstheme="minorHAnsi"/>
          <w:b/>
          <w:bCs/>
          <w:color w:val="4D5156"/>
          <w:shd w:val="clear" w:color="auto" w:fill="FFFFFF"/>
        </w:rPr>
        <w:t xml:space="preserve">Dan </w:t>
      </w:r>
      <w:proofErr w:type="spellStart"/>
      <w:r w:rsidRPr="00641DEF">
        <w:rPr>
          <w:rFonts w:cstheme="minorHAnsi"/>
          <w:b/>
          <w:bCs/>
          <w:color w:val="4D5156"/>
          <w:shd w:val="clear" w:color="auto" w:fill="FFFFFF"/>
        </w:rPr>
        <w:t>Tehan</w:t>
      </w:r>
      <w:proofErr w:type="spellEnd"/>
      <w:r w:rsidRPr="00641DEF">
        <w:rPr>
          <w:rFonts w:cstheme="minorHAnsi"/>
          <w:b/>
          <w:bCs/>
          <w:color w:val="4D5156"/>
          <w:shd w:val="clear" w:color="auto" w:fill="FFFFFF"/>
        </w:rPr>
        <w:t xml:space="preserve"> MP</w:t>
      </w:r>
      <w:r>
        <w:rPr>
          <w:rFonts w:cstheme="minorHAnsi"/>
          <w:color w:val="4D5156"/>
          <w:shd w:val="clear" w:color="auto" w:fill="FFFFFF"/>
        </w:rPr>
        <w:t xml:space="preserve"> (</w:t>
      </w:r>
      <w:r w:rsidRPr="00641DEF">
        <w:rPr>
          <w:rFonts w:cstheme="minorHAnsi"/>
          <w:i/>
          <w:iCs/>
          <w:color w:val="4D5156"/>
          <w:shd w:val="clear" w:color="auto" w:fill="FFFFFF"/>
        </w:rPr>
        <w:t>Liberal</w:t>
      </w:r>
      <w:r>
        <w:rPr>
          <w:rFonts w:cstheme="minorHAnsi"/>
          <w:color w:val="4D5156"/>
          <w:shd w:val="clear" w:color="auto" w:fill="FFFFFF"/>
        </w:rPr>
        <w:t xml:space="preserve">) - </w:t>
      </w:r>
      <w:hyperlink r:id="rId31" w:history="1">
        <w:r w:rsidRPr="00641DEF">
          <w:rPr>
            <w:rStyle w:val="Hyperlink"/>
            <w:rFonts w:cstheme="minorHAnsi"/>
            <w:sz w:val="18"/>
            <w:szCs w:val="18"/>
            <w:shd w:val="clear" w:color="auto" w:fill="FFFFFF"/>
          </w:rPr>
          <w:t>https://www.aph.gov.au/Senators_and_Members/Contact_Senator_or_Member?MPID=210911</w:t>
        </w:r>
      </w:hyperlink>
    </w:p>
    <w:p w14:paraId="51F9C85B" w14:textId="77777777" w:rsidR="003D7F2A" w:rsidRDefault="003D7F2A" w:rsidP="003D7F2A">
      <w:pPr>
        <w:pStyle w:val="Default"/>
        <w:spacing w:line="276" w:lineRule="auto"/>
        <w:rPr>
          <w:rFonts w:asciiTheme="minorHAnsi" w:hAnsiTheme="minorHAnsi" w:cstheme="minorHAnsi"/>
          <w:sz w:val="22"/>
          <w:szCs w:val="22"/>
        </w:rPr>
      </w:pPr>
    </w:p>
    <w:p w14:paraId="7688269E" w14:textId="77777777" w:rsidR="003D7F2A" w:rsidRPr="008C2595" w:rsidRDefault="003D7F2A" w:rsidP="003D7F2A">
      <w:pPr>
        <w:spacing w:after="0" w:line="240" w:lineRule="auto"/>
        <w:rPr>
          <w:rFonts w:cstheme="minorHAnsi"/>
          <w:b/>
          <w:bCs/>
        </w:rPr>
      </w:pPr>
      <w:r w:rsidRPr="008C2595">
        <w:rPr>
          <w:rFonts w:cstheme="minorHAnsi"/>
          <w:b/>
          <w:bCs/>
        </w:rPr>
        <w:t>Canberra Postal Address for all Senators</w:t>
      </w:r>
      <w:r>
        <w:rPr>
          <w:rFonts w:cstheme="minorHAnsi"/>
          <w:b/>
          <w:bCs/>
        </w:rPr>
        <w:tab/>
      </w:r>
      <w:r>
        <w:rPr>
          <w:rFonts w:cstheme="minorHAnsi"/>
          <w:b/>
          <w:bCs/>
        </w:rPr>
        <w:tab/>
      </w:r>
      <w:r w:rsidRPr="008C2595">
        <w:rPr>
          <w:rFonts w:cstheme="minorHAnsi"/>
          <w:b/>
          <w:bCs/>
        </w:rPr>
        <w:t>Canberra Postal Address for all MPs</w:t>
      </w:r>
    </w:p>
    <w:p w14:paraId="603E7A40" w14:textId="77777777" w:rsidR="003D7F2A" w:rsidRDefault="003D7F2A" w:rsidP="003D7F2A">
      <w:pPr>
        <w:widowControl w:val="0"/>
        <w:suppressAutoHyphens/>
        <w:spacing w:after="0" w:line="240" w:lineRule="auto"/>
        <w:ind w:left="993"/>
        <w:rPr>
          <w:rFonts w:cstheme="minorHAnsi"/>
          <w:noProof/>
        </w:rPr>
      </w:pPr>
      <w:r w:rsidRPr="008C2595">
        <w:rPr>
          <w:rFonts w:cstheme="minorHAnsi"/>
          <w:noProof/>
        </w:rPr>
        <w:t>PO Box 6100</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PO Box</w:t>
      </w:r>
      <w:r>
        <w:rPr>
          <w:rFonts w:cstheme="minorHAnsi"/>
          <w:noProof/>
        </w:rPr>
        <w:t xml:space="preserve"> 6022</w:t>
      </w:r>
    </w:p>
    <w:p w14:paraId="57E4D705" w14:textId="77777777" w:rsidR="003D7F2A" w:rsidRPr="008C2595" w:rsidRDefault="003D7F2A" w:rsidP="003D7F2A">
      <w:pPr>
        <w:widowControl w:val="0"/>
        <w:suppressAutoHyphens/>
        <w:spacing w:after="0" w:line="240" w:lineRule="auto"/>
        <w:ind w:left="993"/>
        <w:rPr>
          <w:rFonts w:cstheme="minorHAnsi"/>
          <w:noProof/>
        </w:rPr>
      </w:pPr>
      <w:r w:rsidRPr="008C2595">
        <w:rPr>
          <w:rFonts w:cstheme="minorHAnsi"/>
          <w:noProof/>
        </w:rPr>
        <w:t xml:space="preserve">Senate,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House of Representatives</w:t>
      </w:r>
    </w:p>
    <w:p w14:paraId="0119B8A1" w14:textId="77777777" w:rsidR="003D7F2A" w:rsidRDefault="003D7F2A" w:rsidP="003D7F2A">
      <w:pPr>
        <w:widowControl w:val="0"/>
        <w:suppressAutoHyphens/>
        <w:spacing w:after="0" w:line="240" w:lineRule="auto"/>
        <w:ind w:left="993"/>
        <w:rPr>
          <w:rFonts w:cstheme="minorHAnsi"/>
          <w:noProof/>
        </w:rPr>
      </w:pPr>
      <w:r w:rsidRPr="008C2595">
        <w:rPr>
          <w:rFonts w:cstheme="minorHAnsi"/>
          <w:noProof/>
        </w:rPr>
        <w:t>Parliament House</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sidRPr="008C2595">
        <w:rPr>
          <w:rFonts w:cstheme="minorHAnsi"/>
          <w:noProof/>
        </w:rPr>
        <w:t>Parliament House</w:t>
      </w:r>
    </w:p>
    <w:p w14:paraId="52CCBBD9" w14:textId="77777777" w:rsidR="003D7F2A" w:rsidRPr="008C2595" w:rsidRDefault="003D7F2A" w:rsidP="003D7F2A">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C</w:t>
      </w:r>
      <w:r w:rsidRPr="008C2595">
        <w:rPr>
          <w:rFonts w:cstheme="minorHAnsi"/>
          <w:noProof/>
        </w:rPr>
        <w:t>anberra ACT 2600</w:t>
      </w:r>
    </w:p>
    <w:p w14:paraId="134F58FD" w14:textId="77777777" w:rsidR="003D7F2A" w:rsidRDefault="003D7F2A" w:rsidP="003D7F2A">
      <w:pPr>
        <w:pBdr>
          <w:bottom w:val="single" w:sz="4" w:space="1" w:color="auto"/>
        </w:pBdr>
        <w:tabs>
          <w:tab w:val="left" w:pos="6436"/>
        </w:tabs>
        <w:spacing w:after="0" w:line="240" w:lineRule="auto"/>
        <w:rPr>
          <w:rFonts w:cstheme="minorHAnsi"/>
          <w:bCs/>
          <w:iCs/>
        </w:rPr>
      </w:pPr>
    </w:p>
    <w:p w14:paraId="6615A917" w14:textId="77777777" w:rsidR="003D7F2A" w:rsidRDefault="003D7F2A" w:rsidP="003D7F2A">
      <w:pPr>
        <w:tabs>
          <w:tab w:val="left" w:pos="6436"/>
        </w:tabs>
        <w:spacing w:after="0" w:line="240" w:lineRule="auto"/>
        <w:rPr>
          <w:rFonts w:cstheme="minorHAnsi"/>
          <w:bCs/>
          <w:iCs/>
        </w:rPr>
      </w:pPr>
    </w:p>
    <w:p w14:paraId="6804C69F" w14:textId="77777777" w:rsidR="003D7F2A" w:rsidRPr="008C2595" w:rsidRDefault="003D7F2A" w:rsidP="003D7F2A">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2" w:history="1">
        <w:r w:rsidRPr="00CA7EDE">
          <w:rPr>
            <w:rStyle w:val="Hyperlink"/>
            <w:rFonts w:cstheme="minorHAnsi"/>
            <w:bCs/>
            <w:iCs/>
          </w:rPr>
          <w:t>https://www.aph.gov.au/senators_and_members/members</w:t>
        </w:r>
      </w:hyperlink>
    </w:p>
    <w:p w14:paraId="1A44B7DA" w14:textId="77777777" w:rsidR="003D7F2A" w:rsidRDefault="003D7F2A" w:rsidP="003D7F2A">
      <w:pPr>
        <w:tabs>
          <w:tab w:val="left" w:pos="6436"/>
        </w:tabs>
        <w:spacing w:after="0" w:line="240" w:lineRule="auto"/>
        <w:rPr>
          <w:rFonts w:cstheme="minorHAnsi"/>
          <w:b/>
          <w:bCs/>
          <w:sz w:val="16"/>
          <w:szCs w:val="16"/>
        </w:rPr>
      </w:pPr>
    </w:p>
    <w:p w14:paraId="594DE3DC" w14:textId="77777777" w:rsidR="003D7F2A" w:rsidRPr="00854FD9" w:rsidRDefault="003D7F2A" w:rsidP="003D7F2A">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33" w:history="1">
        <w:r w:rsidRPr="00E26811">
          <w:rPr>
            <w:rStyle w:val="Hyperlink"/>
            <w:rFonts w:cstheme="minorHAnsi"/>
          </w:rPr>
          <w:t xml:space="preserve"> https://aran.net.au/resources/letter-writing/</w:t>
        </w:r>
      </w:hyperlink>
    </w:p>
    <w:p w14:paraId="1C2B5B92" w14:textId="77777777" w:rsidR="003D7F2A" w:rsidRDefault="003D7F2A" w:rsidP="003D7F2A">
      <w:pPr>
        <w:spacing w:after="0" w:line="240" w:lineRule="auto"/>
        <w:rPr>
          <w:rFonts w:cstheme="minorHAnsi"/>
          <w:b/>
          <w:bCs/>
        </w:rPr>
      </w:pPr>
    </w:p>
    <w:p w14:paraId="4664B20D" w14:textId="77777777" w:rsidR="003D7F2A" w:rsidRDefault="003D7F2A" w:rsidP="003D7F2A">
      <w:pPr>
        <w:spacing w:after="0" w:line="240" w:lineRule="auto"/>
        <w:rPr>
          <w:rFonts w:cstheme="minorHAnsi"/>
        </w:rPr>
      </w:pPr>
      <w:r w:rsidRPr="008C2595">
        <w:rPr>
          <w:rFonts w:cstheme="minorHAnsi"/>
          <w:b/>
          <w:bCs/>
        </w:rPr>
        <w:t>Email addresses</w:t>
      </w:r>
      <w:r>
        <w:rPr>
          <w:rFonts w:cstheme="minorHAnsi"/>
          <w:b/>
          <w:bCs/>
        </w:rPr>
        <w:t xml:space="preserve"> for all Senators are on the next page</w:t>
      </w:r>
    </w:p>
    <w:p w14:paraId="200F778A" w14:textId="77777777" w:rsidR="003D7F2A" w:rsidRDefault="003D7F2A" w:rsidP="003D7F2A">
      <w:pPr>
        <w:rPr>
          <w:rFonts w:cstheme="minorHAnsi"/>
          <w:color w:val="000000"/>
          <w:kern w:val="0"/>
          <w:lang w:val="en-AU"/>
        </w:rPr>
      </w:pPr>
      <w:r>
        <w:rPr>
          <w:rFonts w:cstheme="minorHAnsi"/>
        </w:rPr>
        <w:br w:type="page"/>
      </w:r>
    </w:p>
    <w:p w14:paraId="0C69A24E" w14:textId="77777777" w:rsidR="003D7F2A" w:rsidRPr="002721CA" w:rsidRDefault="003D7F2A" w:rsidP="003D7F2A">
      <w:pPr>
        <w:spacing w:after="0" w:line="240" w:lineRule="auto"/>
        <w:rPr>
          <w:rFonts w:cstheme="minorHAnsi"/>
          <w:smallCaps/>
          <w:color w:val="FF0000"/>
        </w:rPr>
      </w:pPr>
      <w:r w:rsidRPr="002721CA">
        <w:rPr>
          <w:rFonts w:cstheme="minorHAnsi"/>
          <w:b/>
          <w:bCs/>
          <w:smallCaps/>
          <w:color w:val="FF0000"/>
        </w:rPr>
        <w:lastRenderedPageBreak/>
        <w:t xml:space="preserve">Email Addresses for ALL Senators </w:t>
      </w:r>
      <w:r w:rsidRPr="002721CA">
        <w:rPr>
          <w:rFonts w:cstheme="minorHAnsi"/>
          <w:smallCaps/>
          <w:color w:val="FF0000"/>
        </w:rPr>
        <w:t xml:space="preserve">- updated </w:t>
      </w:r>
      <w:r>
        <w:rPr>
          <w:rFonts w:cstheme="minorHAnsi"/>
          <w:smallCaps/>
          <w:color w:val="FF0000"/>
        </w:rPr>
        <w:t>May</w:t>
      </w:r>
      <w:r w:rsidRPr="002721CA">
        <w:rPr>
          <w:rFonts w:cstheme="minorHAnsi"/>
          <w:smallCaps/>
          <w:color w:val="FF0000"/>
        </w:rPr>
        <w:t xml:space="preserve"> 202</w:t>
      </w:r>
      <w:r>
        <w:rPr>
          <w:rFonts w:cstheme="minorHAnsi"/>
          <w:smallCaps/>
          <w:color w:val="FF0000"/>
        </w:rPr>
        <w:t>3</w:t>
      </w:r>
    </w:p>
    <w:p w14:paraId="4B845484" w14:textId="77777777" w:rsidR="003D7F2A" w:rsidRPr="00A8610C" w:rsidRDefault="003D7F2A" w:rsidP="003D7F2A">
      <w:pPr>
        <w:pBdr>
          <w:bottom w:val="single" w:sz="4" w:space="1" w:color="auto"/>
        </w:pBdr>
        <w:spacing w:after="0" w:line="240" w:lineRule="auto"/>
        <w:rPr>
          <w:rFonts w:cstheme="minorHAnsi"/>
          <w:smallCaps/>
        </w:rPr>
      </w:pPr>
    </w:p>
    <w:p w14:paraId="2EAB1F0D" w14:textId="77777777" w:rsidR="003D7F2A" w:rsidRPr="00B57FFC" w:rsidRDefault="003D7F2A" w:rsidP="003D7F2A">
      <w:pPr>
        <w:spacing w:after="0" w:line="240" w:lineRule="auto"/>
        <w:rPr>
          <w:rFonts w:cstheme="minorHAnsi"/>
          <w:b/>
          <w:bCs/>
          <w:sz w:val="16"/>
          <w:szCs w:val="16"/>
        </w:rPr>
      </w:pPr>
    </w:p>
    <w:p w14:paraId="75D2FA0E"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ACT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9CFDE1A" w14:textId="77777777" w:rsidR="003D7F2A" w:rsidRDefault="00225216" w:rsidP="003D7F2A">
      <w:pPr>
        <w:spacing w:after="0" w:line="240" w:lineRule="auto"/>
        <w:ind w:left="426"/>
      </w:pPr>
      <w:hyperlink r:id="rId34" w:history="1">
        <w:r w:rsidR="003D7F2A" w:rsidRPr="00922331">
          <w:rPr>
            <w:rStyle w:val="Hyperlink"/>
            <w:sz w:val="20"/>
            <w:szCs w:val="20"/>
          </w:rPr>
          <w:t>senator.katy.gallagher@aph.gov.au</w:t>
        </w:r>
      </w:hyperlink>
      <w:r w:rsidR="003D7F2A" w:rsidRPr="00922331">
        <w:rPr>
          <w:sz w:val="20"/>
          <w:szCs w:val="20"/>
        </w:rPr>
        <w:t xml:space="preserve">; </w:t>
      </w:r>
      <w:hyperlink r:id="rId35" w:history="1">
        <w:r w:rsidR="003D7F2A" w:rsidRPr="005923D2">
          <w:rPr>
            <w:rStyle w:val="Hyperlink"/>
            <w:sz w:val="20"/>
            <w:szCs w:val="20"/>
          </w:rPr>
          <w:t>senator.david.pocock@aph.gov.au</w:t>
        </w:r>
      </w:hyperlink>
    </w:p>
    <w:p w14:paraId="76885E63" w14:textId="77777777" w:rsidR="003D7F2A" w:rsidRDefault="003D7F2A" w:rsidP="003D7F2A">
      <w:pPr>
        <w:spacing w:after="0" w:line="240" w:lineRule="auto"/>
        <w:ind w:left="426"/>
        <w:rPr>
          <w:rFonts w:cstheme="minorHAnsi"/>
        </w:rPr>
      </w:pPr>
    </w:p>
    <w:p w14:paraId="6899FF16"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6DBEA65" w14:textId="77777777" w:rsidR="003D7F2A" w:rsidRDefault="00225216" w:rsidP="003D7F2A">
      <w:pPr>
        <w:spacing w:after="0" w:line="240" w:lineRule="auto"/>
        <w:ind w:left="426"/>
        <w:rPr>
          <w:sz w:val="18"/>
          <w:szCs w:val="18"/>
        </w:rPr>
      </w:pPr>
      <w:hyperlink r:id="rId36" w:history="1">
        <w:r w:rsidR="003D7F2A" w:rsidRPr="00D863C1">
          <w:rPr>
            <w:rStyle w:val="Hyperlink"/>
            <w:sz w:val="18"/>
            <w:szCs w:val="18"/>
          </w:rPr>
          <w:t>senator.ayres@aph.gov.au</w:t>
        </w:r>
      </w:hyperlink>
      <w:r w:rsidR="003D7F2A" w:rsidRPr="00D863C1">
        <w:rPr>
          <w:sz w:val="18"/>
          <w:szCs w:val="18"/>
        </w:rPr>
        <w:t xml:space="preserve">; </w:t>
      </w:r>
      <w:hyperlink r:id="rId37" w:history="1">
        <w:r w:rsidR="003D7F2A" w:rsidRPr="00D863C1">
          <w:rPr>
            <w:rStyle w:val="Hyperlink"/>
            <w:sz w:val="18"/>
            <w:szCs w:val="18"/>
          </w:rPr>
          <w:t>senator.bragg@aph.gov.au</w:t>
        </w:r>
      </w:hyperlink>
      <w:r w:rsidR="003D7F2A" w:rsidRPr="00D863C1">
        <w:rPr>
          <w:sz w:val="18"/>
          <w:szCs w:val="18"/>
        </w:rPr>
        <w:t xml:space="preserve">; </w:t>
      </w:r>
      <w:hyperlink r:id="rId38" w:history="1">
        <w:r w:rsidR="003D7F2A" w:rsidRPr="00E15F89">
          <w:rPr>
            <w:rStyle w:val="Hyperlink"/>
            <w:sz w:val="18"/>
            <w:szCs w:val="18"/>
          </w:rPr>
          <w:t>senator.cadell@aph.gov.au</w:t>
        </w:r>
      </w:hyperlink>
      <w:r w:rsidR="003D7F2A">
        <w:rPr>
          <w:sz w:val="18"/>
          <w:szCs w:val="18"/>
        </w:rPr>
        <w:t>;</w:t>
      </w:r>
    </w:p>
    <w:p w14:paraId="6DBC2B1C" w14:textId="77777777" w:rsidR="003D7F2A" w:rsidRDefault="00225216" w:rsidP="003D7F2A">
      <w:pPr>
        <w:spacing w:after="0" w:line="240" w:lineRule="auto"/>
        <w:ind w:left="426"/>
        <w:rPr>
          <w:sz w:val="18"/>
          <w:szCs w:val="18"/>
        </w:rPr>
      </w:pPr>
      <w:hyperlink r:id="rId39" w:history="1">
        <w:r w:rsidR="003D7F2A" w:rsidRPr="00E15F89">
          <w:rPr>
            <w:rStyle w:val="Hyperlink"/>
            <w:sz w:val="18"/>
            <w:szCs w:val="18"/>
          </w:rPr>
          <w:t>senator.davey@aph.gov.au</w:t>
        </w:r>
      </w:hyperlink>
      <w:r w:rsidR="003D7F2A" w:rsidRPr="00D863C1">
        <w:rPr>
          <w:rStyle w:val="Hyperlink"/>
          <w:sz w:val="18"/>
          <w:szCs w:val="18"/>
        </w:rPr>
        <w:t xml:space="preserve">; </w:t>
      </w:r>
      <w:hyperlink r:id="rId40" w:history="1">
        <w:r w:rsidR="003D7F2A" w:rsidRPr="00E15F89">
          <w:rPr>
            <w:rStyle w:val="Hyperlink"/>
            <w:sz w:val="18"/>
            <w:szCs w:val="18"/>
          </w:rPr>
          <w:t>senator.faruqi@aph.gov.au</w:t>
        </w:r>
      </w:hyperlink>
      <w:r w:rsidR="003D7F2A" w:rsidRPr="00D863C1">
        <w:rPr>
          <w:sz w:val="18"/>
          <w:szCs w:val="18"/>
        </w:rPr>
        <w:t xml:space="preserve">; </w:t>
      </w:r>
      <w:hyperlink r:id="rId41" w:history="1">
        <w:r w:rsidR="003D7F2A" w:rsidRPr="003E4B3D">
          <w:rPr>
            <w:rStyle w:val="Hyperlink"/>
            <w:sz w:val="18"/>
            <w:szCs w:val="18"/>
          </w:rPr>
          <w:t>senator.hughes@aph.gov.au</w:t>
        </w:r>
      </w:hyperlink>
      <w:r w:rsidR="003D7F2A" w:rsidRPr="00D863C1">
        <w:rPr>
          <w:sz w:val="18"/>
          <w:szCs w:val="18"/>
        </w:rPr>
        <w:t>;</w:t>
      </w:r>
    </w:p>
    <w:p w14:paraId="66CECC47" w14:textId="77777777" w:rsidR="003D7F2A" w:rsidRDefault="00225216" w:rsidP="003D7F2A">
      <w:pPr>
        <w:spacing w:after="0" w:line="240" w:lineRule="auto"/>
        <w:ind w:left="426"/>
        <w:rPr>
          <w:sz w:val="18"/>
          <w:szCs w:val="18"/>
        </w:rPr>
      </w:pPr>
      <w:hyperlink r:id="rId42" w:history="1">
        <w:r w:rsidR="003D7F2A" w:rsidRPr="00E15F89">
          <w:rPr>
            <w:rStyle w:val="Hyperlink"/>
            <w:sz w:val="18"/>
            <w:szCs w:val="18"/>
          </w:rPr>
          <w:t>senator.mcallister@aph.gov.au</w:t>
        </w:r>
      </w:hyperlink>
      <w:r w:rsidR="003D7F2A" w:rsidRPr="00D863C1">
        <w:rPr>
          <w:sz w:val="18"/>
          <w:szCs w:val="18"/>
        </w:rPr>
        <w:t xml:space="preserve">; </w:t>
      </w:r>
      <w:hyperlink r:id="rId43" w:history="1">
        <w:r w:rsidR="003D7F2A" w:rsidRPr="00D863C1">
          <w:rPr>
            <w:rStyle w:val="Hyperlink"/>
            <w:sz w:val="18"/>
            <w:szCs w:val="18"/>
          </w:rPr>
          <w:t>senator.oneill@aph.gov.au</w:t>
        </w:r>
      </w:hyperlink>
      <w:r w:rsidR="003D7F2A" w:rsidRPr="00D863C1">
        <w:rPr>
          <w:sz w:val="18"/>
          <w:szCs w:val="18"/>
        </w:rPr>
        <w:t xml:space="preserve">; </w:t>
      </w:r>
    </w:p>
    <w:p w14:paraId="267FAA6B" w14:textId="77777777" w:rsidR="003D7F2A" w:rsidRPr="00D863C1" w:rsidRDefault="00225216" w:rsidP="003D7F2A">
      <w:pPr>
        <w:spacing w:after="0" w:line="240" w:lineRule="auto"/>
        <w:ind w:left="426"/>
        <w:rPr>
          <w:rStyle w:val="Hyperlink"/>
          <w:sz w:val="18"/>
          <w:szCs w:val="18"/>
        </w:rPr>
      </w:pPr>
      <w:hyperlink r:id="rId44" w:history="1">
        <w:r w:rsidR="003D7F2A" w:rsidRPr="003E4B3D">
          <w:rPr>
            <w:rStyle w:val="Hyperlink"/>
            <w:sz w:val="18"/>
            <w:szCs w:val="18"/>
          </w:rPr>
          <w:t>senator.payne@aph.gov.au</w:t>
        </w:r>
      </w:hyperlink>
      <w:r w:rsidR="003D7F2A" w:rsidRPr="00D863C1">
        <w:rPr>
          <w:sz w:val="18"/>
          <w:szCs w:val="18"/>
        </w:rPr>
        <w:t>;</w:t>
      </w:r>
      <w:r w:rsidR="003D7F2A">
        <w:rPr>
          <w:sz w:val="18"/>
          <w:szCs w:val="18"/>
        </w:rPr>
        <w:t xml:space="preserve"> </w:t>
      </w:r>
      <w:hyperlink r:id="rId45" w:history="1">
        <w:r w:rsidR="003D7F2A" w:rsidRPr="00D863C1">
          <w:rPr>
            <w:rStyle w:val="Hyperlink"/>
            <w:sz w:val="18"/>
            <w:szCs w:val="18"/>
          </w:rPr>
          <w:t>senator.sheldon@aph.gov.au</w:t>
        </w:r>
      </w:hyperlink>
      <w:r w:rsidR="003D7F2A" w:rsidRPr="00D863C1">
        <w:rPr>
          <w:sz w:val="18"/>
          <w:szCs w:val="18"/>
        </w:rPr>
        <w:t xml:space="preserve">; </w:t>
      </w:r>
      <w:hyperlink r:id="rId46" w:history="1">
        <w:r w:rsidR="003D7F2A" w:rsidRPr="00E15F89">
          <w:rPr>
            <w:rStyle w:val="Hyperlink"/>
            <w:sz w:val="18"/>
            <w:szCs w:val="18"/>
          </w:rPr>
          <w:t>senator.shoebridge@aph.gov.au</w:t>
        </w:r>
      </w:hyperlink>
      <w:r w:rsidR="003D7F2A">
        <w:rPr>
          <w:sz w:val="18"/>
          <w:szCs w:val="18"/>
        </w:rPr>
        <w:t xml:space="preserve">; </w:t>
      </w:r>
    </w:p>
    <w:p w14:paraId="0AB9908F" w14:textId="77777777" w:rsidR="003D7F2A" w:rsidRDefault="003D7F2A" w:rsidP="003D7F2A">
      <w:pPr>
        <w:spacing w:after="0" w:line="240" w:lineRule="auto"/>
        <w:ind w:left="426"/>
        <w:rPr>
          <w:rFonts w:cstheme="minorHAnsi"/>
        </w:rPr>
      </w:pPr>
    </w:p>
    <w:p w14:paraId="0BEB6E95"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NT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1FDF92F" w14:textId="77777777" w:rsidR="003D7F2A" w:rsidRDefault="00225216" w:rsidP="003D7F2A">
      <w:pPr>
        <w:spacing w:after="0" w:line="240" w:lineRule="auto"/>
        <w:ind w:left="426"/>
        <w:rPr>
          <w:rFonts w:cstheme="minorHAnsi"/>
          <w:sz w:val="18"/>
          <w:szCs w:val="18"/>
        </w:rPr>
      </w:pPr>
      <w:hyperlink r:id="rId47" w:history="1">
        <w:r w:rsidR="003D7F2A" w:rsidRPr="00D863C1">
          <w:rPr>
            <w:rStyle w:val="Hyperlink"/>
            <w:rFonts w:cstheme="minorHAnsi"/>
            <w:sz w:val="18"/>
            <w:szCs w:val="18"/>
          </w:rPr>
          <w:t>Senator.McCarthy@aph.gov.au</w:t>
        </w:r>
      </w:hyperlink>
      <w:r w:rsidR="003D7F2A" w:rsidRPr="00D863C1">
        <w:rPr>
          <w:rFonts w:cstheme="minorHAnsi"/>
          <w:sz w:val="18"/>
          <w:szCs w:val="18"/>
        </w:rPr>
        <w:t xml:space="preserve">; </w:t>
      </w:r>
      <w:hyperlink r:id="rId48" w:history="1">
        <w:r w:rsidR="003D7F2A" w:rsidRPr="003E4B3D">
          <w:rPr>
            <w:rStyle w:val="Hyperlink"/>
            <w:rFonts w:cstheme="minorHAnsi"/>
            <w:sz w:val="18"/>
            <w:szCs w:val="18"/>
          </w:rPr>
          <w:t>senator.nampijinpaprice@aph.gov.au</w:t>
        </w:r>
      </w:hyperlink>
    </w:p>
    <w:p w14:paraId="674D5C9C" w14:textId="77777777" w:rsidR="003D7F2A" w:rsidRDefault="003D7F2A" w:rsidP="003D7F2A">
      <w:pPr>
        <w:spacing w:after="0" w:line="240" w:lineRule="auto"/>
        <w:ind w:left="426"/>
        <w:rPr>
          <w:rFonts w:cstheme="minorHAnsi"/>
        </w:rPr>
      </w:pPr>
    </w:p>
    <w:p w14:paraId="1DE6B307"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Queensland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66ECBAA" w14:textId="77777777" w:rsidR="003D7F2A" w:rsidRDefault="00225216" w:rsidP="003D7F2A">
      <w:pPr>
        <w:spacing w:after="0" w:line="240" w:lineRule="auto"/>
        <w:ind w:left="426"/>
        <w:rPr>
          <w:sz w:val="18"/>
          <w:szCs w:val="18"/>
        </w:rPr>
      </w:pPr>
      <w:hyperlink r:id="rId49" w:history="1">
        <w:r w:rsidR="003D7F2A" w:rsidRPr="00D15811">
          <w:rPr>
            <w:rStyle w:val="Hyperlink"/>
            <w:sz w:val="18"/>
            <w:szCs w:val="18"/>
          </w:rPr>
          <w:t>senator.allman-payne@aph.gov.au</w:t>
        </w:r>
      </w:hyperlink>
      <w:r w:rsidR="003D7F2A" w:rsidRPr="00D15811">
        <w:rPr>
          <w:rStyle w:val="Hyperlink"/>
          <w:sz w:val="18"/>
          <w:szCs w:val="18"/>
        </w:rPr>
        <w:t xml:space="preserve">; </w:t>
      </w:r>
      <w:hyperlink r:id="rId50" w:history="1">
        <w:r w:rsidR="003D7F2A" w:rsidRPr="00D863C1">
          <w:rPr>
            <w:rStyle w:val="Hyperlink"/>
            <w:sz w:val="18"/>
            <w:szCs w:val="18"/>
          </w:rPr>
          <w:t>senator.canavan@aph.gov.au</w:t>
        </w:r>
      </w:hyperlink>
      <w:r w:rsidR="003D7F2A" w:rsidRPr="00D15811">
        <w:rPr>
          <w:rStyle w:val="Hyperlink"/>
        </w:rPr>
        <w:t xml:space="preserve">; </w:t>
      </w:r>
      <w:hyperlink r:id="rId51" w:history="1">
        <w:r w:rsidR="003D7F2A" w:rsidRPr="00D863C1">
          <w:rPr>
            <w:rStyle w:val="Hyperlink"/>
            <w:sz w:val="18"/>
            <w:szCs w:val="18"/>
          </w:rPr>
          <w:t>senator.chisholm@aph.gov.au</w:t>
        </w:r>
      </w:hyperlink>
      <w:r w:rsidR="003D7F2A" w:rsidRPr="00D15811">
        <w:rPr>
          <w:rStyle w:val="Hyperlink"/>
        </w:rPr>
        <w:t>;</w:t>
      </w:r>
      <w:r w:rsidR="003D7F2A" w:rsidRPr="00D863C1">
        <w:rPr>
          <w:sz w:val="18"/>
          <w:szCs w:val="18"/>
        </w:rPr>
        <w:t xml:space="preserve"> </w:t>
      </w:r>
    </w:p>
    <w:p w14:paraId="53881478" w14:textId="77777777" w:rsidR="003D7F2A" w:rsidRDefault="00225216" w:rsidP="003D7F2A">
      <w:pPr>
        <w:spacing w:after="0" w:line="240" w:lineRule="auto"/>
        <w:ind w:left="426"/>
        <w:rPr>
          <w:sz w:val="18"/>
          <w:szCs w:val="18"/>
        </w:rPr>
      </w:pPr>
      <w:hyperlink r:id="rId52" w:history="1">
        <w:r w:rsidR="003D7F2A" w:rsidRPr="00EA216A">
          <w:rPr>
            <w:rStyle w:val="Hyperlink"/>
            <w:sz w:val="18"/>
            <w:szCs w:val="18"/>
          </w:rPr>
          <w:t>senator.green@aph.gov.au</w:t>
        </w:r>
      </w:hyperlink>
      <w:r w:rsidR="003D7F2A" w:rsidRPr="00D863C1">
        <w:rPr>
          <w:sz w:val="18"/>
          <w:szCs w:val="18"/>
        </w:rPr>
        <w:t xml:space="preserve">; </w:t>
      </w:r>
      <w:hyperlink r:id="rId53" w:history="1">
        <w:r w:rsidR="003D7F2A" w:rsidRPr="00D863C1">
          <w:rPr>
            <w:rStyle w:val="Hyperlink"/>
            <w:sz w:val="18"/>
            <w:szCs w:val="18"/>
          </w:rPr>
          <w:t>senator.hanson@aph.gov.au</w:t>
        </w:r>
      </w:hyperlink>
      <w:r w:rsidR="003D7F2A" w:rsidRPr="00D863C1">
        <w:rPr>
          <w:sz w:val="18"/>
          <w:szCs w:val="18"/>
        </w:rPr>
        <w:t xml:space="preserve">; </w:t>
      </w:r>
      <w:hyperlink r:id="rId54" w:history="1">
        <w:r w:rsidR="003D7F2A" w:rsidRPr="00D863C1">
          <w:rPr>
            <w:rStyle w:val="Hyperlink"/>
            <w:sz w:val="18"/>
            <w:szCs w:val="18"/>
          </w:rPr>
          <w:t>senator.mcdonald@aph.gov.au</w:t>
        </w:r>
      </w:hyperlink>
      <w:r w:rsidR="003D7F2A" w:rsidRPr="00D863C1">
        <w:rPr>
          <w:sz w:val="18"/>
          <w:szCs w:val="18"/>
        </w:rPr>
        <w:t xml:space="preserve">; </w:t>
      </w:r>
    </w:p>
    <w:p w14:paraId="26862606" w14:textId="77777777" w:rsidR="003D7F2A" w:rsidRDefault="00225216" w:rsidP="003D7F2A">
      <w:pPr>
        <w:spacing w:after="0" w:line="240" w:lineRule="auto"/>
        <w:ind w:left="426"/>
        <w:rPr>
          <w:rStyle w:val="Hyperlink"/>
          <w:sz w:val="18"/>
          <w:szCs w:val="18"/>
        </w:rPr>
      </w:pPr>
      <w:hyperlink r:id="rId55" w:history="1">
        <w:r w:rsidR="003D7F2A" w:rsidRPr="00EA216A">
          <w:rPr>
            <w:rStyle w:val="Hyperlink"/>
            <w:sz w:val="18"/>
            <w:szCs w:val="18"/>
          </w:rPr>
          <w:t>senator.mcgrath@aph.gov.au</w:t>
        </w:r>
      </w:hyperlink>
      <w:r w:rsidR="003D7F2A" w:rsidRPr="00D863C1">
        <w:rPr>
          <w:sz w:val="18"/>
          <w:szCs w:val="18"/>
        </w:rPr>
        <w:t>;</w:t>
      </w:r>
      <w:r w:rsidR="003D7F2A">
        <w:rPr>
          <w:sz w:val="18"/>
          <w:szCs w:val="18"/>
        </w:rPr>
        <w:t xml:space="preserve"> </w:t>
      </w:r>
      <w:hyperlink r:id="rId56" w:history="1">
        <w:r w:rsidR="003D7F2A" w:rsidRPr="00D863C1">
          <w:rPr>
            <w:rStyle w:val="Hyperlink"/>
            <w:sz w:val="18"/>
            <w:szCs w:val="18"/>
          </w:rPr>
          <w:t>senator.rennick@aph.gov.au</w:t>
        </w:r>
      </w:hyperlink>
      <w:r w:rsidR="003D7F2A" w:rsidRPr="00D863C1">
        <w:rPr>
          <w:sz w:val="18"/>
          <w:szCs w:val="18"/>
        </w:rPr>
        <w:t xml:space="preserve">; </w:t>
      </w:r>
      <w:hyperlink r:id="rId57" w:history="1">
        <w:r w:rsidR="003D7F2A" w:rsidRPr="00D863C1">
          <w:rPr>
            <w:rStyle w:val="Hyperlink"/>
            <w:sz w:val="18"/>
            <w:szCs w:val="18"/>
          </w:rPr>
          <w:t>senator.roberts@aph.gov.au</w:t>
        </w:r>
      </w:hyperlink>
      <w:r w:rsidR="003D7F2A" w:rsidRPr="00D863C1">
        <w:rPr>
          <w:rStyle w:val="Hyperlink"/>
          <w:sz w:val="18"/>
          <w:szCs w:val="18"/>
        </w:rPr>
        <w:t xml:space="preserve">; </w:t>
      </w:r>
    </w:p>
    <w:p w14:paraId="036D7346" w14:textId="77777777" w:rsidR="003D7F2A" w:rsidRPr="00D863C1" w:rsidRDefault="00225216" w:rsidP="003D7F2A">
      <w:pPr>
        <w:spacing w:after="0" w:line="240" w:lineRule="auto"/>
        <w:ind w:left="426"/>
        <w:rPr>
          <w:sz w:val="18"/>
          <w:szCs w:val="18"/>
        </w:rPr>
      </w:pPr>
      <w:hyperlink r:id="rId58" w:history="1">
        <w:r w:rsidR="003D7F2A" w:rsidRPr="00EA216A">
          <w:rPr>
            <w:rStyle w:val="Hyperlink"/>
            <w:sz w:val="18"/>
            <w:szCs w:val="18"/>
          </w:rPr>
          <w:t>senator.scarr@aph.gov.au</w:t>
        </w:r>
      </w:hyperlink>
      <w:r w:rsidR="003D7F2A" w:rsidRPr="00D863C1">
        <w:rPr>
          <w:sz w:val="18"/>
          <w:szCs w:val="18"/>
        </w:rPr>
        <w:t xml:space="preserve">; </w:t>
      </w:r>
      <w:hyperlink r:id="rId59" w:history="1">
        <w:r w:rsidR="003D7F2A" w:rsidRPr="00D863C1">
          <w:rPr>
            <w:rStyle w:val="Hyperlink"/>
            <w:sz w:val="18"/>
            <w:szCs w:val="18"/>
          </w:rPr>
          <w:t>senator.waters@aph.gov.au</w:t>
        </w:r>
      </w:hyperlink>
      <w:r w:rsidR="003D7F2A" w:rsidRPr="00D863C1">
        <w:rPr>
          <w:sz w:val="18"/>
          <w:szCs w:val="18"/>
        </w:rPr>
        <w:t xml:space="preserve">; </w:t>
      </w:r>
      <w:hyperlink r:id="rId60" w:history="1">
        <w:r w:rsidR="003D7F2A" w:rsidRPr="00D863C1">
          <w:rPr>
            <w:rStyle w:val="Hyperlink"/>
            <w:sz w:val="18"/>
            <w:szCs w:val="18"/>
          </w:rPr>
          <w:t>senator.watt@aph.gov.au</w:t>
        </w:r>
      </w:hyperlink>
      <w:r w:rsidR="003D7F2A" w:rsidRPr="00D863C1">
        <w:rPr>
          <w:sz w:val="18"/>
          <w:szCs w:val="18"/>
        </w:rPr>
        <w:t xml:space="preserve">; </w:t>
      </w:r>
    </w:p>
    <w:p w14:paraId="18EBF5A9" w14:textId="77777777" w:rsidR="003D7F2A" w:rsidRDefault="003D7F2A" w:rsidP="003D7F2A">
      <w:pPr>
        <w:spacing w:after="0" w:line="240" w:lineRule="auto"/>
        <w:ind w:left="426"/>
        <w:rPr>
          <w:rFonts w:cstheme="minorHAnsi"/>
        </w:rPr>
      </w:pPr>
    </w:p>
    <w:p w14:paraId="2F3C14D6"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SA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EF81150" w14:textId="77777777" w:rsidR="003D7F2A" w:rsidRPr="00D863C1" w:rsidRDefault="00225216" w:rsidP="003D7F2A">
      <w:pPr>
        <w:spacing w:after="0" w:line="240" w:lineRule="auto"/>
        <w:ind w:left="426"/>
        <w:rPr>
          <w:sz w:val="18"/>
          <w:szCs w:val="18"/>
        </w:rPr>
      </w:pPr>
      <w:hyperlink r:id="rId61" w:history="1">
        <w:r w:rsidR="003D7F2A" w:rsidRPr="00D863C1">
          <w:rPr>
            <w:rStyle w:val="Hyperlink"/>
            <w:sz w:val="18"/>
            <w:szCs w:val="18"/>
          </w:rPr>
          <w:t>senator.antic@aph.gov.au</w:t>
        </w:r>
      </w:hyperlink>
      <w:r w:rsidR="003D7F2A" w:rsidRPr="00D863C1">
        <w:rPr>
          <w:sz w:val="18"/>
          <w:szCs w:val="18"/>
        </w:rPr>
        <w:t xml:space="preserve">; </w:t>
      </w:r>
      <w:hyperlink r:id="rId62" w:history="1">
        <w:r w:rsidR="003D7F2A" w:rsidRPr="00D863C1">
          <w:rPr>
            <w:rStyle w:val="Hyperlink"/>
            <w:sz w:val="18"/>
            <w:szCs w:val="18"/>
          </w:rPr>
          <w:t>senator.birmingham@aph.gov.au</w:t>
        </w:r>
      </w:hyperlink>
      <w:r w:rsidR="003D7F2A" w:rsidRPr="00D863C1">
        <w:rPr>
          <w:sz w:val="18"/>
          <w:szCs w:val="18"/>
        </w:rPr>
        <w:t xml:space="preserve">; </w:t>
      </w:r>
      <w:hyperlink r:id="rId63" w:history="1">
        <w:r w:rsidR="003D7F2A" w:rsidRPr="00D863C1">
          <w:rPr>
            <w:rStyle w:val="Hyperlink"/>
            <w:sz w:val="18"/>
            <w:szCs w:val="18"/>
          </w:rPr>
          <w:t>senator.farrell@aph.gov.au</w:t>
        </w:r>
      </w:hyperlink>
      <w:r w:rsidR="003D7F2A" w:rsidRPr="00D863C1">
        <w:rPr>
          <w:sz w:val="18"/>
          <w:szCs w:val="18"/>
        </w:rPr>
        <w:t>;</w:t>
      </w:r>
    </w:p>
    <w:p w14:paraId="7DBCED0C" w14:textId="77777777" w:rsidR="003D7F2A" w:rsidRDefault="00225216" w:rsidP="003D7F2A">
      <w:pPr>
        <w:spacing w:after="0" w:line="240" w:lineRule="auto"/>
        <w:ind w:left="426"/>
        <w:rPr>
          <w:sz w:val="18"/>
          <w:szCs w:val="18"/>
        </w:rPr>
      </w:pPr>
      <w:hyperlink r:id="rId64" w:history="1">
        <w:r w:rsidR="003D7F2A" w:rsidRPr="00D863C1">
          <w:rPr>
            <w:rStyle w:val="Hyperlink"/>
            <w:sz w:val="18"/>
            <w:szCs w:val="18"/>
          </w:rPr>
          <w:t>senator.fawcett@aph.gov.au</w:t>
        </w:r>
      </w:hyperlink>
      <w:r w:rsidR="003D7F2A" w:rsidRPr="00D863C1">
        <w:rPr>
          <w:sz w:val="18"/>
          <w:szCs w:val="18"/>
        </w:rPr>
        <w:t xml:space="preserve">; </w:t>
      </w:r>
      <w:hyperlink r:id="rId65" w:history="1">
        <w:r w:rsidR="003D7F2A" w:rsidRPr="003E4B3D">
          <w:rPr>
            <w:rStyle w:val="Hyperlink"/>
            <w:sz w:val="18"/>
            <w:szCs w:val="18"/>
          </w:rPr>
          <w:t>senator.grogan@aph.gov.au</w:t>
        </w:r>
      </w:hyperlink>
      <w:r w:rsidR="003D7F2A">
        <w:rPr>
          <w:sz w:val="18"/>
          <w:szCs w:val="18"/>
        </w:rPr>
        <w:t xml:space="preserve">; </w:t>
      </w:r>
      <w:hyperlink r:id="rId66" w:history="1">
        <w:r w:rsidR="003D7F2A" w:rsidRPr="00D863C1">
          <w:rPr>
            <w:rStyle w:val="Hyperlink"/>
            <w:sz w:val="18"/>
            <w:szCs w:val="18"/>
          </w:rPr>
          <w:t>senator.hanson-young@aph.gov.au</w:t>
        </w:r>
      </w:hyperlink>
      <w:r w:rsidR="003D7F2A" w:rsidRPr="00D863C1">
        <w:rPr>
          <w:sz w:val="18"/>
          <w:szCs w:val="18"/>
        </w:rPr>
        <w:t xml:space="preserve">; </w:t>
      </w:r>
    </w:p>
    <w:p w14:paraId="53DECE09" w14:textId="77777777" w:rsidR="003D7F2A" w:rsidRPr="00516E6C" w:rsidRDefault="00225216" w:rsidP="003D7F2A">
      <w:pPr>
        <w:spacing w:after="0" w:line="240" w:lineRule="auto"/>
        <w:ind w:left="426"/>
        <w:rPr>
          <w:sz w:val="18"/>
          <w:szCs w:val="18"/>
        </w:rPr>
      </w:pPr>
      <w:hyperlink r:id="rId67" w:history="1">
        <w:r w:rsidR="003D7F2A" w:rsidRPr="00516E6C">
          <w:rPr>
            <w:rStyle w:val="Hyperlink"/>
            <w:sz w:val="18"/>
            <w:szCs w:val="18"/>
          </w:rPr>
          <w:t>senator.liddle@aph.gov.au</w:t>
        </w:r>
      </w:hyperlink>
      <w:r w:rsidR="003D7F2A" w:rsidRPr="00516E6C">
        <w:rPr>
          <w:sz w:val="18"/>
          <w:szCs w:val="18"/>
        </w:rPr>
        <w:t xml:space="preserve">; </w:t>
      </w:r>
      <w:hyperlink r:id="rId68" w:history="1">
        <w:r w:rsidR="003D7F2A" w:rsidRPr="00516E6C">
          <w:rPr>
            <w:rStyle w:val="Hyperlink"/>
            <w:sz w:val="18"/>
            <w:szCs w:val="18"/>
          </w:rPr>
          <w:t>senator.mclachlan@aph.gov.au</w:t>
        </w:r>
      </w:hyperlink>
      <w:r w:rsidR="003D7F2A" w:rsidRPr="00516E6C">
        <w:rPr>
          <w:sz w:val="18"/>
          <w:szCs w:val="18"/>
        </w:rPr>
        <w:t xml:space="preserve">; </w:t>
      </w:r>
      <w:hyperlink r:id="rId69" w:history="1">
        <w:r w:rsidR="003D7F2A" w:rsidRPr="00516E6C">
          <w:rPr>
            <w:rStyle w:val="Hyperlink"/>
            <w:sz w:val="18"/>
            <w:szCs w:val="18"/>
          </w:rPr>
          <w:t>senator.pocock@aph.gov.au</w:t>
        </w:r>
      </w:hyperlink>
      <w:r w:rsidR="003D7F2A" w:rsidRPr="00516E6C">
        <w:rPr>
          <w:sz w:val="18"/>
          <w:szCs w:val="18"/>
        </w:rPr>
        <w:t xml:space="preserve">; </w:t>
      </w:r>
    </w:p>
    <w:p w14:paraId="2592FFAB" w14:textId="77777777" w:rsidR="003D7F2A" w:rsidRPr="00D863C1" w:rsidRDefault="00225216" w:rsidP="003D7F2A">
      <w:pPr>
        <w:spacing w:after="0" w:line="240" w:lineRule="auto"/>
        <w:ind w:left="426"/>
        <w:rPr>
          <w:sz w:val="18"/>
          <w:szCs w:val="18"/>
        </w:rPr>
      </w:pPr>
      <w:hyperlink r:id="rId70" w:history="1">
        <w:r w:rsidR="003D7F2A" w:rsidRPr="00516E6C">
          <w:rPr>
            <w:rStyle w:val="Hyperlink"/>
            <w:sz w:val="18"/>
            <w:szCs w:val="18"/>
          </w:rPr>
          <w:t>senator.ruston@aph.gov.au</w:t>
        </w:r>
      </w:hyperlink>
      <w:r w:rsidR="003D7F2A" w:rsidRPr="00516E6C">
        <w:rPr>
          <w:rStyle w:val="Hyperlink"/>
          <w:sz w:val="18"/>
          <w:szCs w:val="18"/>
        </w:rPr>
        <w:t xml:space="preserve">; </w:t>
      </w:r>
      <w:hyperlink r:id="rId71" w:history="1">
        <w:r w:rsidR="003D7F2A" w:rsidRPr="00516E6C">
          <w:rPr>
            <w:rStyle w:val="Hyperlink"/>
            <w:sz w:val="18"/>
            <w:szCs w:val="18"/>
          </w:rPr>
          <w:t>senator.marielle.smith@aph.gov.au</w:t>
        </w:r>
      </w:hyperlink>
      <w:r w:rsidR="003D7F2A" w:rsidRPr="00516E6C">
        <w:rPr>
          <w:sz w:val="18"/>
          <w:szCs w:val="18"/>
        </w:rPr>
        <w:t xml:space="preserve">; </w:t>
      </w:r>
      <w:hyperlink r:id="rId72" w:history="1">
        <w:r w:rsidR="003D7F2A" w:rsidRPr="00516E6C">
          <w:rPr>
            <w:rStyle w:val="Hyperlink"/>
            <w:sz w:val="18"/>
            <w:szCs w:val="18"/>
          </w:rPr>
          <w:t>senator.wong@aph.gov.au</w:t>
        </w:r>
      </w:hyperlink>
      <w:r w:rsidR="003D7F2A" w:rsidRPr="00D863C1">
        <w:rPr>
          <w:sz w:val="18"/>
          <w:szCs w:val="18"/>
        </w:rPr>
        <w:t>;</w:t>
      </w:r>
    </w:p>
    <w:p w14:paraId="13671924" w14:textId="77777777" w:rsidR="003D7F2A" w:rsidRDefault="003D7F2A" w:rsidP="003D7F2A">
      <w:pPr>
        <w:spacing w:after="0" w:line="240" w:lineRule="auto"/>
        <w:ind w:left="426"/>
      </w:pPr>
    </w:p>
    <w:p w14:paraId="753C41A2"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Tasmanian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3AECF9A" w14:textId="77777777" w:rsidR="003D7F2A" w:rsidRDefault="00225216" w:rsidP="003D7F2A">
      <w:pPr>
        <w:spacing w:after="0" w:line="240" w:lineRule="auto"/>
        <w:ind w:left="426"/>
        <w:rPr>
          <w:sz w:val="18"/>
          <w:szCs w:val="18"/>
        </w:rPr>
      </w:pPr>
      <w:hyperlink r:id="rId73" w:history="1">
        <w:r w:rsidR="003D7F2A" w:rsidRPr="003E4B3D">
          <w:rPr>
            <w:rStyle w:val="Hyperlink"/>
            <w:sz w:val="18"/>
            <w:szCs w:val="18"/>
          </w:rPr>
          <w:t>senator.askew@aph.gov.au</w:t>
        </w:r>
      </w:hyperlink>
      <w:r w:rsidR="003D7F2A" w:rsidRPr="00D863C1">
        <w:rPr>
          <w:sz w:val="18"/>
          <w:szCs w:val="18"/>
        </w:rPr>
        <w:t xml:space="preserve">; </w:t>
      </w:r>
      <w:hyperlink r:id="rId74" w:history="1">
        <w:r w:rsidR="003D7F2A" w:rsidRPr="00D863C1">
          <w:rPr>
            <w:rStyle w:val="Hyperlink"/>
            <w:sz w:val="18"/>
            <w:szCs w:val="18"/>
          </w:rPr>
          <w:t>senator.bilyk@aph.gov.au</w:t>
        </w:r>
      </w:hyperlink>
      <w:r w:rsidR="003D7F2A" w:rsidRPr="00D863C1">
        <w:rPr>
          <w:sz w:val="18"/>
          <w:szCs w:val="18"/>
        </w:rPr>
        <w:t>;</w:t>
      </w:r>
      <w:hyperlink r:id="rId75" w:history="1">
        <w:r w:rsidR="003D7F2A" w:rsidRPr="00D863C1">
          <w:rPr>
            <w:rStyle w:val="Hyperlink"/>
            <w:sz w:val="18"/>
            <w:szCs w:val="18"/>
          </w:rPr>
          <w:t>senator.carol.brown@aph.gov.au</w:t>
        </w:r>
      </w:hyperlink>
      <w:r w:rsidR="003D7F2A" w:rsidRPr="00D863C1">
        <w:rPr>
          <w:sz w:val="18"/>
          <w:szCs w:val="18"/>
        </w:rPr>
        <w:t xml:space="preserve">; </w:t>
      </w:r>
    </w:p>
    <w:p w14:paraId="045F0238" w14:textId="77777777" w:rsidR="003D7F2A" w:rsidRDefault="00225216" w:rsidP="003D7F2A">
      <w:pPr>
        <w:spacing w:after="0" w:line="240" w:lineRule="auto"/>
        <w:ind w:left="426"/>
        <w:rPr>
          <w:rStyle w:val="Hyperlink"/>
          <w:sz w:val="18"/>
          <w:szCs w:val="18"/>
        </w:rPr>
      </w:pPr>
      <w:hyperlink r:id="rId76" w:history="1">
        <w:r w:rsidR="003D7F2A" w:rsidRPr="003E4B3D">
          <w:rPr>
            <w:rStyle w:val="Hyperlink"/>
            <w:sz w:val="18"/>
            <w:szCs w:val="18"/>
          </w:rPr>
          <w:t>senator.chandler@aph.gov.au</w:t>
        </w:r>
      </w:hyperlink>
      <w:r w:rsidR="003D7F2A" w:rsidRPr="00D863C1">
        <w:rPr>
          <w:sz w:val="18"/>
          <w:szCs w:val="18"/>
        </w:rPr>
        <w:t xml:space="preserve">; </w:t>
      </w:r>
      <w:hyperlink r:id="rId77" w:history="1">
        <w:r w:rsidR="003D7F2A" w:rsidRPr="00D863C1">
          <w:rPr>
            <w:rStyle w:val="Hyperlink"/>
            <w:sz w:val="18"/>
            <w:szCs w:val="18"/>
          </w:rPr>
          <w:t>senator.colbeck@aph.gov.au</w:t>
        </w:r>
      </w:hyperlink>
      <w:r w:rsidR="003D7F2A" w:rsidRPr="00D863C1">
        <w:rPr>
          <w:sz w:val="18"/>
          <w:szCs w:val="18"/>
        </w:rPr>
        <w:t>;</w:t>
      </w:r>
      <w:r w:rsidR="003D7F2A">
        <w:rPr>
          <w:sz w:val="18"/>
          <w:szCs w:val="18"/>
        </w:rPr>
        <w:t xml:space="preserve"> </w:t>
      </w:r>
      <w:hyperlink r:id="rId78" w:history="1">
        <w:r w:rsidR="003D7F2A" w:rsidRPr="00EA216A">
          <w:rPr>
            <w:rStyle w:val="Hyperlink"/>
            <w:sz w:val="18"/>
            <w:szCs w:val="18"/>
          </w:rPr>
          <w:t>senator.duniam@aph.gov.au</w:t>
        </w:r>
      </w:hyperlink>
      <w:r w:rsidR="003D7F2A" w:rsidRPr="00D863C1">
        <w:rPr>
          <w:rStyle w:val="Hyperlink"/>
          <w:sz w:val="18"/>
          <w:szCs w:val="18"/>
        </w:rPr>
        <w:t xml:space="preserve">; </w:t>
      </w:r>
    </w:p>
    <w:p w14:paraId="4BE4C575" w14:textId="77777777" w:rsidR="003D7F2A" w:rsidRDefault="00225216" w:rsidP="003D7F2A">
      <w:pPr>
        <w:spacing w:after="0" w:line="240" w:lineRule="auto"/>
        <w:ind w:left="426"/>
        <w:rPr>
          <w:sz w:val="18"/>
          <w:szCs w:val="18"/>
        </w:rPr>
      </w:pPr>
      <w:hyperlink r:id="rId79" w:history="1">
        <w:r w:rsidR="003D7F2A" w:rsidRPr="003E4B3D">
          <w:rPr>
            <w:rStyle w:val="Hyperlink"/>
            <w:sz w:val="18"/>
            <w:szCs w:val="18"/>
          </w:rPr>
          <w:t>senator.lambie@aph.gov.au</w:t>
        </w:r>
      </w:hyperlink>
      <w:r w:rsidR="003D7F2A" w:rsidRPr="00D863C1">
        <w:rPr>
          <w:rStyle w:val="Hyperlink"/>
          <w:sz w:val="18"/>
          <w:szCs w:val="18"/>
        </w:rPr>
        <w:t xml:space="preserve">; </w:t>
      </w:r>
      <w:hyperlink r:id="rId80" w:history="1">
        <w:r w:rsidR="003D7F2A" w:rsidRPr="00D863C1">
          <w:rPr>
            <w:rStyle w:val="Hyperlink"/>
            <w:sz w:val="18"/>
            <w:szCs w:val="18"/>
          </w:rPr>
          <w:t>senator.mckim@aph.gov.au</w:t>
        </w:r>
      </w:hyperlink>
      <w:r w:rsidR="003D7F2A" w:rsidRPr="00D863C1">
        <w:rPr>
          <w:sz w:val="18"/>
          <w:szCs w:val="18"/>
        </w:rPr>
        <w:t>;</w:t>
      </w:r>
      <w:r w:rsidR="003D7F2A">
        <w:rPr>
          <w:sz w:val="18"/>
          <w:szCs w:val="18"/>
        </w:rPr>
        <w:t xml:space="preserve"> </w:t>
      </w:r>
      <w:hyperlink r:id="rId81" w:history="1">
        <w:r w:rsidR="003D7F2A" w:rsidRPr="00EA216A">
          <w:rPr>
            <w:rStyle w:val="Hyperlink"/>
            <w:sz w:val="18"/>
            <w:szCs w:val="18"/>
          </w:rPr>
          <w:t>senator.polley@aph.gov.au</w:t>
        </w:r>
      </w:hyperlink>
      <w:r w:rsidR="003D7F2A" w:rsidRPr="00D863C1">
        <w:rPr>
          <w:sz w:val="18"/>
          <w:szCs w:val="18"/>
        </w:rPr>
        <w:t xml:space="preserve">; </w:t>
      </w:r>
    </w:p>
    <w:p w14:paraId="2277EC4D" w14:textId="77777777" w:rsidR="003D7F2A" w:rsidRPr="00D863C1" w:rsidRDefault="00225216" w:rsidP="003D7F2A">
      <w:pPr>
        <w:spacing w:after="0" w:line="240" w:lineRule="auto"/>
        <w:ind w:left="426"/>
        <w:rPr>
          <w:sz w:val="18"/>
          <w:szCs w:val="18"/>
        </w:rPr>
      </w:pPr>
      <w:hyperlink r:id="rId82" w:history="1">
        <w:r w:rsidR="003D7F2A" w:rsidRPr="00516E6C">
          <w:rPr>
            <w:rStyle w:val="Hyperlink"/>
            <w:sz w:val="18"/>
            <w:szCs w:val="18"/>
          </w:rPr>
          <w:t>senator.tyrrell@aph.gov.au</w:t>
        </w:r>
      </w:hyperlink>
      <w:r w:rsidR="003D7F2A" w:rsidRPr="00516E6C">
        <w:rPr>
          <w:sz w:val="18"/>
          <w:szCs w:val="18"/>
        </w:rPr>
        <w:t xml:space="preserve">; </w:t>
      </w:r>
      <w:hyperlink r:id="rId83" w:history="1">
        <w:r w:rsidR="003D7F2A" w:rsidRPr="00516E6C">
          <w:rPr>
            <w:rStyle w:val="Hyperlink"/>
            <w:sz w:val="18"/>
            <w:szCs w:val="18"/>
          </w:rPr>
          <w:t>senator.urquhart@aph.gov.au</w:t>
        </w:r>
      </w:hyperlink>
      <w:r w:rsidR="003D7F2A" w:rsidRPr="00516E6C">
        <w:rPr>
          <w:sz w:val="18"/>
          <w:szCs w:val="18"/>
        </w:rPr>
        <w:t xml:space="preserve">; </w:t>
      </w:r>
      <w:hyperlink r:id="rId84" w:history="1">
        <w:r w:rsidR="003D7F2A" w:rsidRPr="00516E6C">
          <w:rPr>
            <w:rStyle w:val="Hyperlink"/>
            <w:sz w:val="18"/>
            <w:szCs w:val="18"/>
          </w:rPr>
          <w:t>senator.whish-wilson@aph.gov.au</w:t>
        </w:r>
      </w:hyperlink>
      <w:r w:rsidR="003D7F2A" w:rsidRPr="00516E6C">
        <w:rPr>
          <w:sz w:val="18"/>
          <w:szCs w:val="18"/>
        </w:rPr>
        <w:t>;</w:t>
      </w:r>
    </w:p>
    <w:p w14:paraId="6DB114CB" w14:textId="77777777" w:rsidR="003D7F2A" w:rsidRDefault="003D7F2A" w:rsidP="003D7F2A">
      <w:pPr>
        <w:spacing w:after="0" w:line="240" w:lineRule="auto"/>
        <w:ind w:left="426"/>
        <w:rPr>
          <w:rFonts w:cstheme="minorHAnsi"/>
        </w:rPr>
      </w:pPr>
    </w:p>
    <w:p w14:paraId="3D77B33F"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4244956" w14:textId="77777777" w:rsidR="003D7F2A" w:rsidRPr="00516E6C" w:rsidRDefault="00225216" w:rsidP="003D7F2A">
      <w:pPr>
        <w:spacing w:after="0" w:line="240" w:lineRule="auto"/>
        <w:ind w:left="426"/>
        <w:rPr>
          <w:rFonts w:cstheme="minorHAnsi"/>
          <w:sz w:val="18"/>
          <w:szCs w:val="18"/>
        </w:rPr>
      </w:pPr>
      <w:hyperlink r:id="rId85" w:history="1">
        <w:r w:rsidR="003D7F2A" w:rsidRPr="00516E6C">
          <w:rPr>
            <w:rStyle w:val="Hyperlink"/>
            <w:rFonts w:cstheme="minorHAnsi"/>
            <w:sz w:val="18"/>
            <w:szCs w:val="18"/>
          </w:rPr>
          <w:t>senator.babet@aph.gov.au</w:t>
        </w:r>
      </w:hyperlink>
      <w:r w:rsidR="003D7F2A" w:rsidRPr="00516E6C">
        <w:rPr>
          <w:rStyle w:val="Hyperlink"/>
          <w:rFonts w:cstheme="minorHAnsi"/>
          <w:sz w:val="18"/>
          <w:szCs w:val="18"/>
        </w:rPr>
        <w:t xml:space="preserve">; </w:t>
      </w:r>
      <w:hyperlink r:id="rId86" w:history="1">
        <w:r w:rsidR="003D7F2A" w:rsidRPr="00516E6C">
          <w:rPr>
            <w:rStyle w:val="Hyperlink"/>
            <w:rFonts w:cstheme="minorHAnsi"/>
            <w:sz w:val="18"/>
            <w:szCs w:val="18"/>
          </w:rPr>
          <w:t>senator.ciccone@aph.gov.au</w:t>
        </w:r>
      </w:hyperlink>
      <w:r w:rsidR="003D7F2A" w:rsidRPr="00516E6C">
        <w:rPr>
          <w:rFonts w:cstheme="minorHAnsi"/>
          <w:sz w:val="18"/>
          <w:szCs w:val="18"/>
        </w:rPr>
        <w:t xml:space="preserve">; </w:t>
      </w:r>
      <w:hyperlink r:id="rId87" w:history="1">
        <w:r w:rsidR="003D7F2A" w:rsidRPr="00516E6C">
          <w:rPr>
            <w:rStyle w:val="Hyperlink"/>
            <w:rFonts w:cstheme="minorHAnsi"/>
            <w:sz w:val="18"/>
            <w:szCs w:val="18"/>
          </w:rPr>
          <w:t>senator.henderson@aph.gov.au</w:t>
        </w:r>
      </w:hyperlink>
      <w:r w:rsidR="003D7F2A" w:rsidRPr="00516E6C">
        <w:rPr>
          <w:rFonts w:cstheme="minorHAnsi"/>
          <w:sz w:val="18"/>
          <w:szCs w:val="18"/>
        </w:rPr>
        <w:t xml:space="preserve">; </w:t>
      </w:r>
    </w:p>
    <w:p w14:paraId="6F1E2CB9" w14:textId="77777777" w:rsidR="003D7F2A" w:rsidRPr="00516E6C" w:rsidRDefault="00225216" w:rsidP="003D7F2A">
      <w:pPr>
        <w:spacing w:after="0" w:line="240" w:lineRule="auto"/>
        <w:ind w:left="426"/>
        <w:rPr>
          <w:sz w:val="18"/>
          <w:szCs w:val="18"/>
        </w:rPr>
      </w:pPr>
      <w:hyperlink r:id="rId88" w:history="1">
        <w:r w:rsidR="003D7F2A" w:rsidRPr="00516E6C">
          <w:rPr>
            <w:rStyle w:val="Hyperlink"/>
            <w:rFonts w:cstheme="minorHAnsi"/>
            <w:sz w:val="18"/>
            <w:szCs w:val="18"/>
          </w:rPr>
          <w:t>senator.hume@aph.gov.au</w:t>
        </w:r>
      </w:hyperlink>
      <w:r w:rsidR="003D7F2A" w:rsidRPr="00516E6C">
        <w:rPr>
          <w:rFonts w:cstheme="minorHAnsi"/>
          <w:sz w:val="18"/>
          <w:szCs w:val="18"/>
        </w:rPr>
        <w:t xml:space="preserve">; </w:t>
      </w:r>
      <w:hyperlink r:id="rId89" w:history="1">
        <w:r w:rsidR="003D7F2A" w:rsidRPr="00516E6C">
          <w:rPr>
            <w:rStyle w:val="Hyperlink"/>
            <w:rFonts w:cstheme="minorHAnsi"/>
            <w:sz w:val="18"/>
            <w:szCs w:val="18"/>
          </w:rPr>
          <w:t>senator.mckenzie@aph.gov.au</w:t>
        </w:r>
      </w:hyperlink>
      <w:r w:rsidR="003D7F2A" w:rsidRPr="00516E6C">
        <w:rPr>
          <w:rStyle w:val="Hyperlink"/>
          <w:rFonts w:cstheme="minorHAnsi"/>
          <w:sz w:val="18"/>
          <w:szCs w:val="18"/>
        </w:rPr>
        <w:t xml:space="preserve">; </w:t>
      </w:r>
      <w:hyperlink r:id="rId90" w:history="1">
        <w:r w:rsidR="003D7F2A" w:rsidRPr="00516E6C">
          <w:rPr>
            <w:rStyle w:val="Hyperlink"/>
            <w:rFonts w:cstheme="minorHAnsi"/>
            <w:sz w:val="18"/>
            <w:szCs w:val="18"/>
          </w:rPr>
          <w:t>senator.paterson@aph.gov.au</w:t>
        </w:r>
      </w:hyperlink>
      <w:r w:rsidR="003D7F2A" w:rsidRPr="00516E6C">
        <w:rPr>
          <w:rFonts w:cstheme="minorHAnsi"/>
          <w:sz w:val="18"/>
          <w:szCs w:val="18"/>
        </w:rPr>
        <w:t>;</w:t>
      </w:r>
    </w:p>
    <w:p w14:paraId="73A6B628" w14:textId="77777777" w:rsidR="003D7F2A" w:rsidRPr="00516E6C" w:rsidRDefault="00225216" w:rsidP="003D7F2A">
      <w:pPr>
        <w:spacing w:after="0" w:line="240" w:lineRule="auto"/>
        <w:ind w:left="426"/>
      </w:pPr>
      <w:hyperlink r:id="rId91" w:history="1">
        <w:r w:rsidR="003D7F2A" w:rsidRPr="00516E6C">
          <w:rPr>
            <w:rStyle w:val="Hyperlink"/>
            <w:rFonts w:cstheme="minorHAnsi"/>
            <w:sz w:val="18"/>
            <w:szCs w:val="18"/>
          </w:rPr>
          <w:t>senator.rice@aph.gov.au</w:t>
        </w:r>
      </w:hyperlink>
      <w:r w:rsidR="003D7F2A" w:rsidRPr="00516E6C">
        <w:rPr>
          <w:rFonts w:cstheme="minorHAnsi"/>
          <w:sz w:val="18"/>
          <w:szCs w:val="18"/>
        </w:rPr>
        <w:t xml:space="preserve">; </w:t>
      </w:r>
      <w:hyperlink r:id="rId92" w:history="1">
        <w:r w:rsidR="003D7F2A" w:rsidRPr="00516E6C">
          <w:rPr>
            <w:rStyle w:val="Hyperlink"/>
            <w:rFonts w:cstheme="minorHAnsi"/>
            <w:sz w:val="18"/>
            <w:szCs w:val="18"/>
          </w:rPr>
          <w:t>senator.stewart@aph.gov.au</w:t>
        </w:r>
      </w:hyperlink>
      <w:r w:rsidR="003D7F2A" w:rsidRPr="00516E6C">
        <w:rPr>
          <w:rFonts w:cstheme="minorHAnsi"/>
          <w:sz w:val="18"/>
          <w:szCs w:val="18"/>
        </w:rPr>
        <w:t xml:space="preserve">; </w:t>
      </w:r>
      <w:hyperlink r:id="rId93" w:history="1">
        <w:r w:rsidR="003D7F2A" w:rsidRPr="00516E6C">
          <w:rPr>
            <w:rStyle w:val="Hyperlink"/>
            <w:rFonts w:cstheme="minorHAnsi"/>
            <w:sz w:val="18"/>
            <w:szCs w:val="18"/>
          </w:rPr>
          <w:t>senator.thorpe@aph.gov.au</w:t>
        </w:r>
      </w:hyperlink>
      <w:r w:rsidR="003D7F2A" w:rsidRPr="00516E6C">
        <w:rPr>
          <w:rFonts w:cstheme="minorHAnsi"/>
          <w:sz w:val="18"/>
          <w:szCs w:val="18"/>
        </w:rPr>
        <w:t>;</w:t>
      </w:r>
    </w:p>
    <w:p w14:paraId="5DA70D99" w14:textId="77777777" w:rsidR="003D7F2A" w:rsidRDefault="00225216" w:rsidP="003D7F2A">
      <w:pPr>
        <w:spacing w:after="0" w:line="240" w:lineRule="auto"/>
        <w:ind w:left="426"/>
        <w:rPr>
          <w:rFonts w:cstheme="minorHAnsi"/>
          <w:sz w:val="18"/>
          <w:szCs w:val="18"/>
        </w:rPr>
      </w:pPr>
      <w:hyperlink r:id="rId94" w:history="1">
        <w:r w:rsidR="003D7F2A" w:rsidRPr="00516E6C">
          <w:rPr>
            <w:rStyle w:val="Hyperlink"/>
            <w:rFonts w:cstheme="minorHAnsi"/>
            <w:sz w:val="18"/>
            <w:szCs w:val="18"/>
          </w:rPr>
          <w:t>senator.van@aph.gov.au</w:t>
        </w:r>
      </w:hyperlink>
      <w:r w:rsidR="003D7F2A" w:rsidRPr="00516E6C">
        <w:rPr>
          <w:rFonts w:cstheme="minorHAnsi"/>
          <w:sz w:val="18"/>
          <w:szCs w:val="18"/>
        </w:rPr>
        <w:t xml:space="preserve">;  </w:t>
      </w:r>
      <w:hyperlink r:id="rId95" w:history="1">
        <w:r w:rsidR="003D7F2A" w:rsidRPr="00516E6C">
          <w:rPr>
            <w:rStyle w:val="Hyperlink"/>
            <w:rFonts w:cstheme="minorHAnsi"/>
            <w:sz w:val="18"/>
            <w:szCs w:val="18"/>
          </w:rPr>
          <w:t>senator.walsh@aph.gov.au</w:t>
        </w:r>
      </w:hyperlink>
      <w:r w:rsidR="003D7F2A" w:rsidRPr="00516E6C">
        <w:rPr>
          <w:rFonts w:cstheme="minorHAnsi"/>
          <w:sz w:val="18"/>
          <w:szCs w:val="18"/>
        </w:rPr>
        <w:t xml:space="preserve">; </w:t>
      </w:r>
      <w:hyperlink r:id="rId96" w:history="1">
        <w:r w:rsidR="003D7F2A" w:rsidRPr="00516E6C">
          <w:rPr>
            <w:rStyle w:val="Hyperlink"/>
            <w:rFonts w:cstheme="minorHAnsi"/>
            <w:sz w:val="18"/>
            <w:szCs w:val="18"/>
          </w:rPr>
          <w:t>senator.white@aph.gov.au</w:t>
        </w:r>
      </w:hyperlink>
    </w:p>
    <w:p w14:paraId="6CC1842A" w14:textId="77777777" w:rsidR="003D7F2A" w:rsidRDefault="003D7F2A" w:rsidP="003D7F2A">
      <w:pPr>
        <w:spacing w:after="0" w:line="240" w:lineRule="auto"/>
        <w:ind w:left="426"/>
        <w:rPr>
          <w:rFonts w:cstheme="minorHAnsi"/>
        </w:rPr>
      </w:pPr>
    </w:p>
    <w:p w14:paraId="56F83A70" w14:textId="77777777" w:rsidR="003D7F2A" w:rsidRPr="008C2595" w:rsidRDefault="003D7F2A" w:rsidP="003D7F2A">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rPr>
        <w:t xml:space="preserve"> </w:t>
      </w:r>
      <w:r>
        <w:rPr>
          <w:rFonts w:cstheme="minorHAnsi"/>
          <w:b/>
          <w:bCs/>
          <w:color w:val="FF0000"/>
        </w:rPr>
        <w:t xml:space="preserve">WA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E6CC35" w14:textId="77777777" w:rsidR="003D7F2A" w:rsidRDefault="00225216" w:rsidP="003D7F2A">
      <w:pPr>
        <w:spacing w:after="0" w:line="240" w:lineRule="auto"/>
        <w:ind w:left="426"/>
        <w:rPr>
          <w:sz w:val="18"/>
          <w:szCs w:val="18"/>
        </w:rPr>
      </w:pPr>
      <w:hyperlink r:id="rId97" w:history="1">
        <w:r w:rsidR="003D7F2A" w:rsidRPr="00D863C1">
          <w:rPr>
            <w:rStyle w:val="Hyperlink"/>
            <w:sz w:val="18"/>
            <w:szCs w:val="18"/>
          </w:rPr>
          <w:t>senator.brockman@aph.gov.au</w:t>
        </w:r>
      </w:hyperlink>
      <w:r w:rsidR="003D7F2A" w:rsidRPr="00D863C1">
        <w:rPr>
          <w:sz w:val="18"/>
          <w:szCs w:val="18"/>
        </w:rPr>
        <w:t xml:space="preserve">; </w:t>
      </w:r>
      <w:hyperlink r:id="rId98" w:history="1">
        <w:r w:rsidR="003D7F2A" w:rsidRPr="00D863C1">
          <w:rPr>
            <w:rStyle w:val="Hyperlink"/>
            <w:sz w:val="18"/>
            <w:szCs w:val="18"/>
          </w:rPr>
          <w:t>senator.cash@aph.gov.au</w:t>
        </w:r>
      </w:hyperlink>
      <w:r w:rsidR="003D7F2A" w:rsidRPr="00D863C1">
        <w:rPr>
          <w:sz w:val="18"/>
          <w:szCs w:val="18"/>
        </w:rPr>
        <w:t xml:space="preserve">; </w:t>
      </w:r>
      <w:hyperlink r:id="rId99" w:history="1">
        <w:r w:rsidR="003D7F2A" w:rsidRPr="00C23A3C">
          <w:rPr>
            <w:rStyle w:val="Hyperlink"/>
            <w:sz w:val="18"/>
            <w:szCs w:val="18"/>
          </w:rPr>
          <w:t>senator.cox@aph.gov.au</w:t>
        </w:r>
      </w:hyperlink>
      <w:r w:rsidR="003D7F2A" w:rsidRPr="00C23A3C">
        <w:rPr>
          <w:sz w:val="18"/>
          <w:szCs w:val="18"/>
        </w:rPr>
        <w:t>;</w:t>
      </w:r>
    </w:p>
    <w:p w14:paraId="3034C7D9" w14:textId="77777777" w:rsidR="003D7F2A" w:rsidRDefault="00225216" w:rsidP="003D7F2A">
      <w:pPr>
        <w:spacing w:after="0" w:line="240" w:lineRule="auto"/>
        <w:ind w:left="426"/>
        <w:rPr>
          <w:rStyle w:val="Hyperlink"/>
          <w:sz w:val="18"/>
          <w:szCs w:val="18"/>
        </w:rPr>
      </w:pPr>
      <w:hyperlink r:id="rId100" w:history="1">
        <w:r w:rsidR="003D7F2A" w:rsidRPr="003E4B3D">
          <w:rPr>
            <w:rStyle w:val="Hyperlink"/>
            <w:sz w:val="18"/>
            <w:szCs w:val="18"/>
          </w:rPr>
          <w:t>senator.dodson@aph.gov.au</w:t>
        </w:r>
      </w:hyperlink>
      <w:r w:rsidR="003D7F2A" w:rsidRPr="00D863C1">
        <w:rPr>
          <w:sz w:val="18"/>
          <w:szCs w:val="18"/>
        </w:rPr>
        <w:t xml:space="preserve">; </w:t>
      </w:r>
      <w:hyperlink r:id="rId101" w:history="1">
        <w:r w:rsidR="003D7F2A" w:rsidRPr="00D863C1">
          <w:rPr>
            <w:rStyle w:val="Hyperlink"/>
            <w:sz w:val="18"/>
            <w:szCs w:val="18"/>
          </w:rPr>
          <w:t>senator.lines@aph.gov.au</w:t>
        </w:r>
      </w:hyperlink>
      <w:r w:rsidR="003D7F2A" w:rsidRPr="00D863C1">
        <w:rPr>
          <w:sz w:val="18"/>
          <w:szCs w:val="18"/>
        </w:rPr>
        <w:t xml:space="preserve">; </w:t>
      </w:r>
      <w:hyperlink r:id="rId102" w:history="1">
        <w:proofErr w:type="spellStart"/>
        <w:r w:rsidR="003D7F2A" w:rsidRPr="00D863C1">
          <w:rPr>
            <w:rStyle w:val="Hyperlink"/>
            <w:sz w:val="18"/>
            <w:szCs w:val="18"/>
          </w:rPr>
          <w:t>senator.matt.o'sullivan@aph.gov.au</w:t>
        </w:r>
        <w:proofErr w:type="spellEnd"/>
      </w:hyperlink>
      <w:r w:rsidR="003D7F2A" w:rsidRPr="00D863C1">
        <w:rPr>
          <w:rStyle w:val="Hyperlink"/>
          <w:sz w:val="18"/>
          <w:szCs w:val="18"/>
        </w:rPr>
        <w:t xml:space="preserve">; </w:t>
      </w:r>
    </w:p>
    <w:p w14:paraId="73E3AB51" w14:textId="77777777" w:rsidR="003D7F2A" w:rsidRPr="00D863C1" w:rsidRDefault="00225216" w:rsidP="003D7F2A">
      <w:pPr>
        <w:spacing w:after="0" w:line="240" w:lineRule="auto"/>
        <w:ind w:left="426"/>
        <w:rPr>
          <w:sz w:val="18"/>
          <w:szCs w:val="18"/>
        </w:rPr>
      </w:pPr>
      <w:hyperlink r:id="rId103" w:history="1">
        <w:r w:rsidR="003D7F2A" w:rsidRPr="00EA216A">
          <w:rPr>
            <w:rStyle w:val="Hyperlink"/>
            <w:sz w:val="18"/>
            <w:szCs w:val="18"/>
          </w:rPr>
          <w:t>senator.payman@aph.gov.au</w:t>
        </w:r>
      </w:hyperlink>
      <w:r w:rsidR="003D7F2A" w:rsidRPr="00395E60">
        <w:rPr>
          <w:rStyle w:val="Hyperlink"/>
          <w:sz w:val="18"/>
          <w:szCs w:val="18"/>
        </w:rPr>
        <w:t xml:space="preserve">; </w:t>
      </w:r>
      <w:hyperlink r:id="rId104" w:history="1">
        <w:r w:rsidR="003D7F2A" w:rsidRPr="003E4B3D">
          <w:rPr>
            <w:rStyle w:val="Hyperlink"/>
            <w:sz w:val="18"/>
            <w:szCs w:val="18"/>
          </w:rPr>
          <w:t>senator.pratt@aph.gov.au</w:t>
        </w:r>
      </w:hyperlink>
      <w:r w:rsidR="003D7F2A" w:rsidRPr="00395E60">
        <w:rPr>
          <w:rStyle w:val="Hyperlink"/>
        </w:rPr>
        <w:t xml:space="preserve">; </w:t>
      </w:r>
      <w:hyperlink r:id="rId105" w:history="1">
        <w:r w:rsidR="003D7F2A" w:rsidRPr="00D863C1">
          <w:rPr>
            <w:rStyle w:val="Hyperlink"/>
            <w:sz w:val="18"/>
            <w:szCs w:val="18"/>
          </w:rPr>
          <w:t>senator.reynolds@aph.gov.au</w:t>
        </w:r>
      </w:hyperlink>
      <w:r w:rsidR="003D7F2A" w:rsidRPr="00395E60">
        <w:rPr>
          <w:rStyle w:val="Hyperlink"/>
        </w:rPr>
        <w:t>;</w:t>
      </w:r>
      <w:r w:rsidR="003D7F2A" w:rsidRPr="00D863C1">
        <w:rPr>
          <w:sz w:val="18"/>
          <w:szCs w:val="18"/>
        </w:rPr>
        <w:t xml:space="preserve"> </w:t>
      </w:r>
    </w:p>
    <w:p w14:paraId="00303A51" w14:textId="77777777" w:rsidR="003D7F2A" w:rsidRPr="00D863C1" w:rsidRDefault="00225216" w:rsidP="003D7F2A">
      <w:pPr>
        <w:spacing w:after="0" w:line="240" w:lineRule="auto"/>
        <w:ind w:left="426"/>
        <w:rPr>
          <w:sz w:val="18"/>
          <w:szCs w:val="18"/>
        </w:rPr>
      </w:pPr>
      <w:hyperlink r:id="rId106" w:history="1">
        <w:r w:rsidR="003D7F2A" w:rsidRPr="00D863C1">
          <w:rPr>
            <w:rStyle w:val="Hyperlink"/>
            <w:sz w:val="18"/>
            <w:szCs w:val="18"/>
          </w:rPr>
          <w:t>senator.smith@aph.gov.au</w:t>
        </w:r>
      </w:hyperlink>
      <w:r w:rsidR="003D7F2A" w:rsidRPr="00D863C1">
        <w:rPr>
          <w:rStyle w:val="Hyperlink"/>
          <w:sz w:val="18"/>
          <w:szCs w:val="18"/>
        </w:rPr>
        <w:t xml:space="preserve">; </w:t>
      </w:r>
      <w:hyperlink r:id="rId107" w:history="1">
        <w:r w:rsidR="003D7F2A" w:rsidRPr="00D863C1">
          <w:rPr>
            <w:rStyle w:val="Hyperlink"/>
            <w:sz w:val="18"/>
            <w:szCs w:val="18"/>
          </w:rPr>
          <w:t>senator.steele-john@aph.gov.au</w:t>
        </w:r>
      </w:hyperlink>
      <w:r w:rsidR="003D7F2A" w:rsidRPr="00D863C1">
        <w:rPr>
          <w:sz w:val="18"/>
          <w:szCs w:val="18"/>
        </w:rPr>
        <w:t xml:space="preserve">; </w:t>
      </w:r>
      <w:hyperlink r:id="rId108" w:history="1">
        <w:r w:rsidR="003D7F2A" w:rsidRPr="00D863C1">
          <w:rPr>
            <w:rStyle w:val="Hyperlink"/>
            <w:sz w:val="18"/>
            <w:szCs w:val="18"/>
          </w:rPr>
          <w:t>senator.sterle@aph.gov.au</w:t>
        </w:r>
      </w:hyperlink>
    </w:p>
    <w:p w14:paraId="5539DA84" w14:textId="77777777" w:rsidR="003D7F2A" w:rsidRDefault="003D7F2A" w:rsidP="003D7F2A">
      <w:pPr>
        <w:tabs>
          <w:tab w:val="left" w:pos="993"/>
          <w:tab w:val="left" w:pos="6436"/>
        </w:tabs>
        <w:spacing w:after="0" w:line="240" w:lineRule="auto"/>
        <w:rPr>
          <w:rFonts w:cstheme="minorHAnsi"/>
          <w:b/>
          <w:bCs/>
          <w:color w:val="FF0000"/>
        </w:rPr>
      </w:pPr>
    </w:p>
    <w:p w14:paraId="2780D06C" w14:textId="77777777" w:rsidR="003D7F2A" w:rsidRPr="008C2595" w:rsidRDefault="003D7F2A" w:rsidP="003D7F2A">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13C898A0" w14:textId="77777777" w:rsidR="003D7F2A" w:rsidRDefault="003D7F2A" w:rsidP="003D7F2A">
      <w:pPr>
        <w:pStyle w:val="ListParagraph"/>
        <w:tabs>
          <w:tab w:val="left" w:pos="6436"/>
        </w:tabs>
        <w:spacing w:after="0" w:line="240" w:lineRule="auto"/>
        <w:ind w:left="993"/>
        <w:rPr>
          <w:rFonts w:cstheme="minorHAnsi"/>
          <w:b/>
          <w:bCs/>
        </w:rPr>
      </w:pPr>
    </w:p>
    <w:p w14:paraId="1194005A" w14:textId="77777777" w:rsidR="003D7F2A" w:rsidRDefault="003D7F2A" w:rsidP="003D7F2A">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9" w:history="1">
        <w:r w:rsidRPr="003E6CE6">
          <w:rPr>
            <w:rStyle w:val="Hyperlink"/>
            <w:rFonts w:cstheme="minorHAnsi"/>
            <w:b/>
            <w:bCs/>
          </w:rPr>
          <w:t>https://www.aph.gov.au/Senators_and_Members/Members</w:t>
        </w:r>
      </w:hyperlink>
    </w:p>
    <w:p w14:paraId="75DE4872" w14:textId="77777777" w:rsidR="003D7F2A" w:rsidRPr="008C2595" w:rsidRDefault="003D7F2A" w:rsidP="003D7F2A">
      <w:pPr>
        <w:tabs>
          <w:tab w:val="left" w:pos="6436"/>
        </w:tabs>
        <w:spacing w:after="0" w:line="240" w:lineRule="auto"/>
        <w:ind w:left="1080"/>
        <w:rPr>
          <w:rFonts w:cstheme="minorHAnsi"/>
        </w:rPr>
      </w:pPr>
    </w:p>
    <w:p w14:paraId="6B8E2FC1" w14:textId="77777777" w:rsidR="003D7F2A" w:rsidRPr="00D25238" w:rsidRDefault="003D7F2A" w:rsidP="003D7F2A">
      <w:pPr>
        <w:tabs>
          <w:tab w:val="left" w:pos="6436"/>
        </w:tabs>
        <w:spacing w:after="0" w:line="240" w:lineRule="auto"/>
        <w:ind w:left="-142"/>
        <w:rPr>
          <w:rFonts w:cstheme="minorHAnsi"/>
        </w:rPr>
      </w:pPr>
      <w:r w:rsidRPr="00D25238">
        <w:rPr>
          <w:rFonts w:cstheme="minorHAnsi"/>
        </w:rPr>
        <w:t xml:space="preserve">The Subject line of your email could be - </w:t>
      </w:r>
    </w:p>
    <w:p w14:paraId="48CAE025" w14:textId="77777777" w:rsidR="003D7F2A" w:rsidRPr="00D14985" w:rsidRDefault="003D7F2A" w:rsidP="003D7F2A">
      <w:pPr>
        <w:shd w:val="clear" w:color="auto" w:fill="FFFFFF"/>
        <w:spacing w:after="0" w:line="240" w:lineRule="auto"/>
        <w:ind w:left="-142" w:right="284"/>
        <w:rPr>
          <w:rFonts w:cstheme="minorHAnsi"/>
          <w:b/>
          <w:bCs/>
          <w:sz w:val="28"/>
          <w:szCs w:val="28"/>
        </w:rPr>
      </w:pPr>
      <w:r w:rsidRPr="00D14985">
        <w:rPr>
          <w:rFonts w:cstheme="minorHAnsi"/>
          <w:b/>
          <w:bCs/>
          <w:sz w:val="28"/>
          <w:szCs w:val="28"/>
        </w:rPr>
        <w:t xml:space="preserve">CALL TO ACTION … … </w:t>
      </w:r>
      <w:r w:rsidRPr="00D14985">
        <w:rPr>
          <w:rFonts w:eastAsia="Times New Roman" w:cstheme="minorHAnsi"/>
          <w:b/>
          <w:bCs/>
          <w:i/>
          <w:iCs/>
          <w:color w:val="FF0000"/>
          <w:sz w:val="28"/>
          <w:szCs w:val="28"/>
          <w:lang w:eastAsia="en-AU"/>
        </w:rPr>
        <w:t>FastTrack Assessment Process</w:t>
      </w:r>
    </w:p>
    <w:p w14:paraId="2A05CDF9" w14:textId="77777777" w:rsidR="003D7F2A" w:rsidRDefault="003D7F2A" w:rsidP="003D7F2A">
      <w:pPr>
        <w:pStyle w:val="Default"/>
        <w:pBdr>
          <w:bottom w:val="single" w:sz="4" w:space="1" w:color="auto"/>
        </w:pBdr>
        <w:spacing w:line="276" w:lineRule="auto"/>
        <w:ind w:left="-426"/>
        <w:rPr>
          <w:rFonts w:asciiTheme="minorHAnsi" w:hAnsiTheme="minorHAnsi" w:cstheme="minorHAnsi"/>
          <w:sz w:val="22"/>
          <w:szCs w:val="22"/>
        </w:rPr>
      </w:pPr>
    </w:p>
    <w:p w14:paraId="3BBB9DD4" w14:textId="77777777" w:rsidR="003D7F2A" w:rsidRDefault="003D7F2A" w:rsidP="003D7F2A">
      <w:pPr>
        <w:pStyle w:val="Default"/>
        <w:spacing w:line="276" w:lineRule="auto"/>
        <w:rPr>
          <w:rFonts w:asciiTheme="minorHAnsi" w:hAnsiTheme="minorHAnsi" w:cstheme="minorHAnsi"/>
          <w:sz w:val="22"/>
          <w:szCs w:val="22"/>
        </w:rPr>
      </w:pPr>
    </w:p>
    <w:p w14:paraId="722930DA" w14:textId="77777777" w:rsidR="001E15A3" w:rsidRPr="005207EE" w:rsidRDefault="001E15A3" w:rsidP="001E15A3">
      <w:pPr>
        <w:pStyle w:val="Default"/>
        <w:ind w:left="-284"/>
        <w:rPr>
          <w:rFonts w:asciiTheme="minorHAnsi" w:hAnsiTheme="minorHAnsi" w:cstheme="minorHAnsi"/>
          <w:i/>
          <w:iCs/>
          <w:color w:val="auto"/>
          <w:sz w:val="22"/>
          <w:szCs w:val="22"/>
        </w:rPr>
      </w:pPr>
      <w:r w:rsidRPr="005207EE">
        <w:rPr>
          <w:rFonts w:asciiTheme="minorHAnsi" w:hAnsiTheme="minorHAnsi" w:cstheme="minorHAnsi"/>
          <w:color w:val="auto"/>
          <w:sz w:val="22"/>
          <w:szCs w:val="22"/>
          <w:u w:val="single"/>
        </w:rPr>
        <w:t xml:space="preserve">SAMPLE </w:t>
      </w:r>
      <w:r w:rsidRPr="008F7047">
        <w:rPr>
          <w:rFonts w:asciiTheme="minorHAnsi" w:hAnsiTheme="minorHAnsi" w:cstheme="minorHAnsi"/>
          <w:color w:val="auto"/>
          <w:sz w:val="22"/>
          <w:szCs w:val="22"/>
          <w:u w:val="single"/>
        </w:rPr>
        <w:t>LETTER</w:t>
      </w:r>
      <w:r w:rsidRPr="008F7047">
        <w:rPr>
          <w:rFonts w:asciiTheme="minorHAnsi" w:hAnsiTheme="minorHAnsi" w:cstheme="minorHAnsi"/>
          <w:color w:val="auto"/>
          <w:sz w:val="22"/>
          <w:szCs w:val="22"/>
        </w:rPr>
        <w:t xml:space="preserve"> (on next page)</w:t>
      </w:r>
      <w:r w:rsidRPr="008F7047">
        <w:rPr>
          <w:rFonts w:asciiTheme="minorHAnsi" w:hAnsiTheme="minorHAnsi" w:cstheme="minorHAnsi"/>
          <w:i/>
          <w:iCs/>
          <w:color w:val="auto"/>
          <w:sz w:val="22"/>
          <w:szCs w:val="22"/>
        </w:rPr>
        <w:t>:</w:t>
      </w:r>
      <w:r w:rsidRPr="005207EE">
        <w:rPr>
          <w:rFonts w:asciiTheme="minorHAnsi" w:hAnsiTheme="minorHAnsi" w:cstheme="minorHAnsi"/>
          <w:i/>
          <w:iCs/>
          <w:color w:val="auto"/>
          <w:sz w:val="22"/>
          <w:szCs w:val="22"/>
        </w:rPr>
        <w:t xml:space="preserve"> </w:t>
      </w:r>
    </w:p>
    <w:p w14:paraId="27A295B9" w14:textId="4F4897E0" w:rsidR="003D7F2A" w:rsidRDefault="001E15A3" w:rsidP="003D7F2A">
      <w:pPr>
        <w:pStyle w:val="ListParagraph"/>
        <w:spacing w:after="0" w:line="240" w:lineRule="auto"/>
        <w:ind w:left="0"/>
        <w:rPr>
          <w:rFonts w:cstheme="minorHAnsi"/>
        </w:rPr>
      </w:pPr>
      <w:r>
        <w:rPr>
          <w:rFonts w:cstheme="minorHAnsi"/>
        </w:rPr>
        <w:t>S</w:t>
      </w:r>
      <w:r w:rsidR="003D7F2A" w:rsidRPr="00617624">
        <w:rPr>
          <w:rFonts w:cstheme="minorHAnsi"/>
        </w:rPr>
        <w:t>ample Letter for PM</w:t>
      </w:r>
      <w:r w:rsidR="003D7F2A">
        <w:rPr>
          <w:rFonts w:cstheme="minorHAnsi"/>
        </w:rPr>
        <w:t>,</w:t>
      </w:r>
      <w:r w:rsidR="003D7F2A" w:rsidRPr="00617624">
        <w:rPr>
          <w:rFonts w:cstheme="minorHAnsi"/>
        </w:rPr>
        <w:t xml:space="preserve"> Minister for Home Affairs</w:t>
      </w:r>
      <w:r w:rsidR="003D7F2A">
        <w:rPr>
          <w:rFonts w:cstheme="minorHAnsi"/>
        </w:rPr>
        <w:t xml:space="preserve">, </w:t>
      </w:r>
      <w:r w:rsidR="003D7F2A" w:rsidRPr="00617624">
        <w:rPr>
          <w:rFonts w:cstheme="minorHAnsi"/>
        </w:rPr>
        <w:t>and</w:t>
      </w:r>
      <w:r w:rsidR="003D7F2A">
        <w:rPr>
          <w:rFonts w:cstheme="minorHAnsi"/>
        </w:rPr>
        <w:t xml:space="preserve"> Minister for Immigration.</w:t>
      </w:r>
    </w:p>
    <w:p w14:paraId="75D8CBBC" w14:textId="10D9D980" w:rsidR="00A9010E" w:rsidRDefault="003D7F2A" w:rsidP="00A9010E">
      <w:pPr>
        <w:pStyle w:val="ListParagraph"/>
        <w:spacing w:after="0" w:line="240" w:lineRule="auto"/>
        <w:ind w:left="0"/>
        <w:rPr>
          <w:rFonts w:cstheme="minorHAnsi"/>
        </w:rPr>
      </w:pPr>
      <w:r>
        <w:rPr>
          <w:rFonts w:cstheme="minorHAnsi"/>
        </w:rPr>
        <w:t xml:space="preserve">NB - </w:t>
      </w:r>
      <w:r w:rsidRPr="00BA190E">
        <w:rPr>
          <w:rFonts w:cstheme="minorHAnsi"/>
        </w:rPr>
        <w:t xml:space="preserve">Letters in </w:t>
      </w:r>
      <w:r w:rsidRPr="001D7FAB">
        <w:rPr>
          <w:rFonts w:cstheme="minorHAnsi"/>
          <w:b/>
          <w:color w:val="FF0000"/>
        </w:rPr>
        <w:t>your own words</w:t>
      </w:r>
      <w:r w:rsidRPr="00BA190E">
        <w:rPr>
          <w:rFonts w:cstheme="minorHAnsi"/>
        </w:rPr>
        <w:t xml:space="preserve"> are best</w:t>
      </w:r>
      <w:r w:rsidR="001E15A3">
        <w:rPr>
          <w:rFonts w:cstheme="minorHAnsi"/>
        </w:rPr>
        <w:t>.</w:t>
      </w:r>
    </w:p>
    <w:p w14:paraId="7A640373" w14:textId="77777777" w:rsidR="005207EE" w:rsidRDefault="005207EE" w:rsidP="005207EE">
      <w:pPr>
        <w:pStyle w:val="Default"/>
        <w:rPr>
          <w:rFonts w:asciiTheme="minorHAnsi" w:hAnsiTheme="minorHAnsi" w:cstheme="minorHAnsi"/>
          <w:color w:val="auto"/>
          <w:sz w:val="22"/>
          <w:szCs w:val="22"/>
          <w:u w:val="single"/>
        </w:rPr>
      </w:pPr>
    </w:p>
    <w:p w14:paraId="08896393" w14:textId="2C4C9416" w:rsidR="005207EE" w:rsidRDefault="00770925" w:rsidP="008F7047">
      <w:pPr>
        <w:pStyle w:val="Default"/>
        <w:ind w:left="-284"/>
        <w:rPr>
          <w:rFonts w:asciiTheme="minorHAnsi" w:hAnsiTheme="minorHAnsi" w:cstheme="minorHAnsi"/>
          <w:i/>
          <w:iCs/>
          <w:color w:val="auto"/>
          <w:sz w:val="22"/>
          <w:szCs w:val="22"/>
        </w:rPr>
      </w:pPr>
      <w:r w:rsidRPr="001E15A3">
        <w:rPr>
          <w:rFonts w:asciiTheme="minorHAnsi" w:hAnsiTheme="minorHAnsi" w:cstheme="minorHAnsi"/>
          <w:b/>
          <w:bCs/>
          <w:i/>
          <w:iCs/>
          <w:color w:val="auto"/>
          <w:sz w:val="22"/>
          <w:szCs w:val="22"/>
        </w:rPr>
        <w:t>Just a reminder</w:t>
      </w:r>
      <w:r w:rsidR="001E15A3">
        <w:rPr>
          <w:rFonts w:asciiTheme="minorHAnsi" w:hAnsiTheme="minorHAnsi" w:cstheme="minorHAnsi"/>
          <w:b/>
          <w:bCs/>
          <w:i/>
          <w:iCs/>
          <w:color w:val="auto"/>
          <w:sz w:val="22"/>
          <w:szCs w:val="22"/>
        </w:rPr>
        <w:t xml:space="preserve"> …</w:t>
      </w:r>
      <w:r w:rsidRPr="00045142">
        <w:rPr>
          <w:rFonts w:asciiTheme="minorHAnsi" w:hAnsiTheme="minorHAnsi" w:cstheme="minorHAnsi"/>
          <w:i/>
          <w:iCs/>
          <w:color w:val="auto"/>
          <w:sz w:val="22"/>
          <w:szCs w:val="22"/>
        </w:rPr>
        <w:t xml:space="preserve"> to consider who you are writing to, and the </w:t>
      </w:r>
      <w:r w:rsidR="00045142" w:rsidRPr="00045142">
        <w:rPr>
          <w:rFonts w:asciiTheme="minorHAnsi" w:hAnsiTheme="minorHAnsi" w:cstheme="minorHAnsi"/>
          <w:i/>
          <w:iCs/>
          <w:color w:val="auto"/>
          <w:sz w:val="22"/>
          <w:szCs w:val="22"/>
        </w:rPr>
        <w:t xml:space="preserve">likely </w:t>
      </w:r>
      <w:r w:rsidRPr="00045142">
        <w:rPr>
          <w:rFonts w:asciiTheme="minorHAnsi" w:hAnsiTheme="minorHAnsi" w:cstheme="minorHAnsi"/>
          <w:i/>
          <w:iCs/>
          <w:color w:val="auto"/>
          <w:sz w:val="22"/>
          <w:szCs w:val="22"/>
        </w:rPr>
        <w:t xml:space="preserve">level of their understanding of the issues. </w:t>
      </w:r>
    </w:p>
    <w:p w14:paraId="55F6D952" w14:textId="391C7C97" w:rsidR="00770925" w:rsidRPr="001E5ADE" w:rsidRDefault="00045142" w:rsidP="008F7047">
      <w:pPr>
        <w:pStyle w:val="Default"/>
        <w:ind w:left="-284"/>
        <w:rPr>
          <w:rFonts w:asciiTheme="minorHAnsi" w:hAnsiTheme="minorHAnsi" w:cstheme="minorHAnsi"/>
          <w:i/>
          <w:iCs/>
          <w:color w:val="FF0000"/>
          <w:sz w:val="22"/>
          <w:szCs w:val="22"/>
        </w:rPr>
      </w:pPr>
      <w:r w:rsidRPr="00045142">
        <w:rPr>
          <w:rFonts w:asciiTheme="minorHAnsi" w:hAnsiTheme="minorHAnsi" w:cstheme="minorHAnsi"/>
          <w:i/>
          <w:iCs/>
          <w:color w:val="auto"/>
          <w:sz w:val="22"/>
          <w:szCs w:val="22"/>
        </w:rPr>
        <w:t xml:space="preserve">We would assume that local </w:t>
      </w:r>
      <w:r w:rsidR="008F7047">
        <w:rPr>
          <w:rFonts w:asciiTheme="minorHAnsi" w:hAnsiTheme="minorHAnsi" w:cstheme="minorHAnsi"/>
          <w:i/>
          <w:iCs/>
          <w:color w:val="auto"/>
          <w:sz w:val="22"/>
          <w:szCs w:val="22"/>
        </w:rPr>
        <w:t>MPs</w:t>
      </w:r>
      <w:r w:rsidRPr="00045142">
        <w:rPr>
          <w:rFonts w:asciiTheme="minorHAnsi" w:hAnsiTheme="minorHAnsi" w:cstheme="minorHAnsi"/>
          <w:i/>
          <w:iCs/>
          <w:color w:val="auto"/>
          <w:sz w:val="22"/>
          <w:szCs w:val="22"/>
        </w:rPr>
        <w:t xml:space="preserve"> and Senators are less familiar with the detail than </w:t>
      </w:r>
      <w:r w:rsidR="008F7047">
        <w:rPr>
          <w:rFonts w:asciiTheme="minorHAnsi" w:hAnsiTheme="minorHAnsi" w:cstheme="minorHAnsi"/>
          <w:i/>
          <w:iCs/>
          <w:color w:val="auto"/>
          <w:sz w:val="22"/>
          <w:szCs w:val="22"/>
        </w:rPr>
        <w:t xml:space="preserve">Government </w:t>
      </w:r>
      <w:r w:rsidRPr="00045142">
        <w:rPr>
          <w:rFonts w:asciiTheme="minorHAnsi" w:hAnsiTheme="minorHAnsi" w:cstheme="minorHAnsi"/>
          <w:i/>
          <w:iCs/>
          <w:color w:val="auto"/>
          <w:sz w:val="22"/>
          <w:szCs w:val="22"/>
        </w:rPr>
        <w:t>Minister</w:t>
      </w:r>
      <w:r w:rsidR="008F7047">
        <w:rPr>
          <w:rFonts w:asciiTheme="minorHAnsi" w:hAnsiTheme="minorHAnsi" w:cstheme="minorHAnsi"/>
          <w:i/>
          <w:iCs/>
          <w:color w:val="auto"/>
          <w:sz w:val="22"/>
          <w:szCs w:val="22"/>
        </w:rPr>
        <w:t>s</w:t>
      </w:r>
      <w:r w:rsidRPr="00045142">
        <w:rPr>
          <w:rFonts w:asciiTheme="minorHAnsi" w:hAnsiTheme="minorHAnsi" w:cstheme="minorHAnsi"/>
          <w:i/>
          <w:iCs/>
          <w:color w:val="auto"/>
          <w:sz w:val="22"/>
          <w:szCs w:val="22"/>
        </w:rPr>
        <w:t xml:space="preserve"> would be.   </w:t>
      </w:r>
    </w:p>
    <w:p w14:paraId="07202B15" w14:textId="77777777" w:rsidR="005207EE" w:rsidRDefault="005207EE">
      <w:pPr>
        <w:rPr>
          <w:rFonts w:eastAsiaTheme="minorHAnsi" w:cstheme="minorHAnsi"/>
          <w:b/>
          <w:i/>
          <w:color w:val="FF0000"/>
          <w:kern w:val="0"/>
          <w:lang w:val="en-AU" w:eastAsia="en-US"/>
        </w:rPr>
      </w:pPr>
      <w:r>
        <w:rPr>
          <w:rFonts w:cstheme="minorHAnsi"/>
          <w:b/>
          <w:i/>
          <w:color w:val="FF0000"/>
        </w:rPr>
        <w:br w:type="page"/>
      </w:r>
    </w:p>
    <w:p w14:paraId="616290D3" w14:textId="21BA6778" w:rsidR="00A9010E" w:rsidRPr="00617624" w:rsidRDefault="00A9010E" w:rsidP="00A9010E">
      <w:pPr>
        <w:pStyle w:val="ListParagraph"/>
        <w:spacing w:after="0" w:line="240" w:lineRule="auto"/>
        <w:ind w:left="0"/>
        <w:rPr>
          <w:rFonts w:cstheme="minorHAnsi"/>
          <w:b/>
          <w:i/>
          <w:color w:val="FF0000"/>
        </w:rPr>
      </w:pPr>
      <w:r w:rsidRPr="00617624">
        <w:rPr>
          <w:rFonts w:cstheme="minorHAnsi"/>
          <w:b/>
          <w:i/>
          <w:color w:val="FF0000"/>
        </w:rPr>
        <w:lastRenderedPageBreak/>
        <w:t>Date</w:t>
      </w:r>
    </w:p>
    <w:p w14:paraId="38E64AD9" w14:textId="77777777" w:rsidR="001F5FEA" w:rsidRDefault="001F5FEA" w:rsidP="001B0BAD">
      <w:pPr>
        <w:pStyle w:val="Default"/>
        <w:rPr>
          <w:rFonts w:asciiTheme="minorHAnsi" w:hAnsiTheme="minorHAnsi" w:cstheme="minorHAnsi"/>
          <w:sz w:val="22"/>
          <w:szCs w:val="22"/>
        </w:rPr>
      </w:pPr>
    </w:p>
    <w:p w14:paraId="79FC0404" w14:textId="4CE2EE8C" w:rsidR="001B0BAD" w:rsidRPr="003B403B" w:rsidRDefault="001B0BAD" w:rsidP="001B0BAD">
      <w:pPr>
        <w:pStyle w:val="Default"/>
        <w:rPr>
          <w:rFonts w:asciiTheme="minorHAnsi" w:hAnsiTheme="minorHAnsi" w:cstheme="minorHAnsi"/>
          <w:sz w:val="22"/>
          <w:szCs w:val="22"/>
        </w:rPr>
      </w:pPr>
      <w:r w:rsidRPr="003B403B">
        <w:rPr>
          <w:rFonts w:asciiTheme="minorHAnsi" w:hAnsiTheme="minorHAnsi" w:cstheme="minorHAnsi"/>
          <w:sz w:val="22"/>
          <w:szCs w:val="22"/>
        </w:rPr>
        <w:t>Dear Prime Minister/Minister O’Neil/Minister Giles</w:t>
      </w:r>
      <w:r>
        <w:rPr>
          <w:rFonts w:asciiTheme="minorHAnsi" w:hAnsiTheme="minorHAnsi" w:cstheme="minorHAnsi"/>
          <w:sz w:val="22"/>
          <w:szCs w:val="22"/>
        </w:rPr>
        <w:t>,</w:t>
      </w:r>
    </w:p>
    <w:p w14:paraId="5432F680" w14:textId="77777777" w:rsidR="001B0BAD" w:rsidRPr="003B403B" w:rsidRDefault="001B0BAD" w:rsidP="001B0BAD">
      <w:pPr>
        <w:pStyle w:val="Default"/>
        <w:rPr>
          <w:rFonts w:asciiTheme="minorHAnsi" w:hAnsiTheme="minorHAnsi" w:cstheme="minorHAnsi"/>
          <w:sz w:val="22"/>
          <w:szCs w:val="22"/>
        </w:rPr>
      </w:pPr>
    </w:p>
    <w:p w14:paraId="42277FD1" w14:textId="435B971A" w:rsidR="001B0BAD" w:rsidRDefault="001B0BAD" w:rsidP="001B0BAD">
      <w:pPr>
        <w:pStyle w:val="Default"/>
        <w:spacing w:line="276" w:lineRule="auto"/>
        <w:rPr>
          <w:rFonts w:asciiTheme="minorHAnsi" w:hAnsiTheme="minorHAnsi" w:cstheme="minorHAnsi"/>
          <w:sz w:val="22"/>
          <w:szCs w:val="22"/>
        </w:rPr>
      </w:pPr>
      <w:r w:rsidRPr="003B403B">
        <w:rPr>
          <w:rFonts w:asciiTheme="minorHAnsi" w:hAnsiTheme="minorHAnsi" w:cstheme="minorHAnsi"/>
          <w:sz w:val="22"/>
          <w:szCs w:val="22"/>
        </w:rPr>
        <w:t xml:space="preserve">The announcement </w:t>
      </w:r>
      <w:r>
        <w:rPr>
          <w:rFonts w:asciiTheme="minorHAnsi" w:hAnsiTheme="minorHAnsi" w:cstheme="minorHAnsi"/>
          <w:sz w:val="22"/>
          <w:szCs w:val="22"/>
        </w:rPr>
        <w:t>to transitionsome</w:t>
      </w:r>
      <w:r w:rsidRPr="003B403B">
        <w:rPr>
          <w:rFonts w:asciiTheme="minorHAnsi" w:hAnsiTheme="minorHAnsi" w:cstheme="minorHAnsi"/>
          <w:sz w:val="22"/>
          <w:szCs w:val="22"/>
        </w:rPr>
        <w:t xml:space="preserve"> 19,000 people who hold Temporary Protection Visas </w:t>
      </w:r>
      <w:r>
        <w:rPr>
          <w:rFonts w:asciiTheme="minorHAnsi" w:hAnsiTheme="minorHAnsi" w:cstheme="minorHAnsi"/>
          <w:sz w:val="22"/>
          <w:szCs w:val="22"/>
        </w:rPr>
        <w:t>(TPVs)</w:t>
      </w:r>
      <w:r w:rsidRPr="003B403B">
        <w:rPr>
          <w:rFonts w:asciiTheme="minorHAnsi" w:hAnsiTheme="minorHAnsi" w:cstheme="minorHAnsi"/>
          <w:sz w:val="22"/>
          <w:szCs w:val="22"/>
        </w:rPr>
        <w:t>or Safe Haven Enterprise Visas</w:t>
      </w:r>
      <w:r w:rsidR="00A9010E">
        <w:rPr>
          <w:rFonts w:asciiTheme="minorHAnsi" w:hAnsiTheme="minorHAnsi" w:cstheme="minorHAnsi"/>
          <w:sz w:val="22"/>
          <w:szCs w:val="22"/>
        </w:rPr>
        <w:t xml:space="preserve"> </w:t>
      </w:r>
      <w:r>
        <w:rPr>
          <w:rFonts w:asciiTheme="minorHAnsi" w:hAnsiTheme="minorHAnsi" w:cstheme="minorHAnsi"/>
          <w:sz w:val="22"/>
          <w:szCs w:val="22"/>
        </w:rPr>
        <w:t>(SHEVs)</w:t>
      </w:r>
      <w:r w:rsidRPr="003B403B">
        <w:rPr>
          <w:rFonts w:asciiTheme="minorHAnsi" w:hAnsiTheme="minorHAnsi" w:cstheme="minorHAnsi"/>
          <w:sz w:val="22"/>
          <w:szCs w:val="22"/>
        </w:rPr>
        <w:t xml:space="preserve"> to permanent visas is a welcome one. This will give security to many people who came to Australia seeking asylum, and who have been living in limbo for many years.</w:t>
      </w:r>
    </w:p>
    <w:p w14:paraId="005F3D50" w14:textId="77777777" w:rsidR="001B0BAD" w:rsidRDefault="001B0BAD" w:rsidP="001B0BAD">
      <w:pPr>
        <w:pStyle w:val="Default"/>
        <w:spacing w:line="276" w:lineRule="auto"/>
        <w:rPr>
          <w:rFonts w:asciiTheme="minorHAnsi" w:hAnsiTheme="minorHAnsi" w:cstheme="minorHAnsi"/>
          <w:sz w:val="22"/>
          <w:szCs w:val="22"/>
        </w:rPr>
      </w:pPr>
    </w:p>
    <w:p w14:paraId="60BFC502" w14:textId="77777777" w:rsidR="001B0BAD" w:rsidRDefault="001B0BAD" w:rsidP="00880B2F">
      <w:pPr>
        <w:pStyle w:val="Default"/>
        <w:spacing w:line="276" w:lineRule="auto"/>
        <w:ind w:right="92"/>
        <w:rPr>
          <w:rFonts w:asciiTheme="minorHAnsi" w:hAnsiTheme="minorHAnsi" w:cstheme="minorHAnsi"/>
          <w:sz w:val="22"/>
          <w:szCs w:val="22"/>
        </w:rPr>
      </w:pPr>
      <w:r>
        <w:rPr>
          <w:rFonts w:asciiTheme="minorHAnsi" w:hAnsiTheme="minorHAnsi" w:cstheme="minorHAnsi"/>
          <w:sz w:val="22"/>
          <w:szCs w:val="22"/>
        </w:rPr>
        <w:t xml:space="preserve">However, this does not resolve the uncertainty for the </w:t>
      </w:r>
      <w:r w:rsidRPr="00045142">
        <w:rPr>
          <w:rFonts w:asciiTheme="minorHAnsi" w:hAnsiTheme="minorHAnsi" w:cstheme="minorHAnsi"/>
          <w:color w:val="auto"/>
          <w:sz w:val="22"/>
          <w:szCs w:val="22"/>
        </w:rPr>
        <w:t>approximately 1</w:t>
      </w:r>
      <w:r w:rsidR="005B4A9C" w:rsidRPr="00045142">
        <w:rPr>
          <w:rFonts w:asciiTheme="minorHAnsi" w:hAnsiTheme="minorHAnsi" w:cstheme="minorHAnsi"/>
          <w:color w:val="auto"/>
          <w:sz w:val="22"/>
          <w:szCs w:val="22"/>
        </w:rPr>
        <w:t>0</w:t>
      </w:r>
      <w:r w:rsidRPr="00045142">
        <w:rPr>
          <w:rFonts w:asciiTheme="minorHAnsi" w:hAnsiTheme="minorHAnsi" w:cstheme="minorHAnsi"/>
          <w:color w:val="auto"/>
          <w:sz w:val="22"/>
          <w:szCs w:val="22"/>
        </w:rPr>
        <w:t xml:space="preserve">,000 people in the so-called ‘legacy caseload’ who are not included in this decision. It is of great concern to me </w:t>
      </w:r>
      <w:r>
        <w:rPr>
          <w:rFonts w:asciiTheme="minorHAnsi" w:hAnsiTheme="minorHAnsi" w:cstheme="minorHAnsi"/>
          <w:sz w:val="22"/>
          <w:szCs w:val="22"/>
        </w:rPr>
        <w:t xml:space="preserve">that this group has been left without access to a fair assessment of their claims for asylum, having been subject to the ‘Fast Track Assessment Process’, a system that Labor agrees is flawed and unfair. This means that people who are in genuine need of protection </w:t>
      </w:r>
      <w:r w:rsidR="00AB6A6D">
        <w:rPr>
          <w:rFonts w:asciiTheme="minorHAnsi" w:hAnsiTheme="minorHAnsi" w:cstheme="minorHAnsi"/>
          <w:sz w:val="22"/>
          <w:szCs w:val="22"/>
        </w:rPr>
        <w:t>may be unfairly rejected and</w:t>
      </w:r>
      <w:r>
        <w:rPr>
          <w:rFonts w:asciiTheme="minorHAnsi" w:hAnsiTheme="minorHAnsi" w:cstheme="minorHAnsi"/>
          <w:sz w:val="22"/>
          <w:szCs w:val="22"/>
        </w:rPr>
        <w:t xml:space="preserve"> forced return to their homelands where they </w:t>
      </w:r>
      <w:r w:rsidR="00AB6A6D">
        <w:rPr>
          <w:rFonts w:asciiTheme="minorHAnsi" w:hAnsiTheme="minorHAnsi" w:cstheme="minorHAnsi"/>
          <w:sz w:val="22"/>
          <w:szCs w:val="22"/>
        </w:rPr>
        <w:t>would be</w:t>
      </w:r>
      <w:r>
        <w:rPr>
          <w:rFonts w:asciiTheme="minorHAnsi" w:hAnsiTheme="minorHAnsi" w:cstheme="minorHAnsi"/>
          <w:sz w:val="22"/>
          <w:szCs w:val="22"/>
        </w:rPr>
        <w:t xml:space="preserve"> at great risk of further persecution and violence.</w:t>
      </w:r>
    </w:p>
    <w:p w14:paraId="37F5B83E" w14:textId="77777777" w:rsidR="001B0BAD" w:rsidRDefault="001B0BAD" w:rsidP="001B0BAD">
      <w:pPr>
        <w:pStyle w:val="Default"/>
        <w:spacing w:line="276" w:lineRule="auto"/>
        <w:rPr>
          <w:rFonts w:asciiTheme="minorHAnsi" w:hAnsiTheme="minorHAnsi" w:cstheme="minorHAnsi"/>
          <w:sz w:val="22"/>
          <w:szCs w:val="22"/>
        </w:rPr>
      </w:pPr>
    </w:p>
    <w:p w14:paraId="68A9F491" w14:textId="77777777" w:rsidR="001B0BAD" w:rsidRPr="00045142" w:rsidRDefault="001B0BAD" w:rsidP="001B0BAD">
      <w:pPr>
        <w:pStyle w:val="Default"/>
        <w:spacing w:line="276" w:lineRule="auto"/>
        <w:rPr>
          <w:rFonts w:asciiTheme="minorHAnsi" w:hAnsiTheme="minorHAnsi" w:cstheme="minorHAnsi"/>
          <w:color w:val="auto"/>
          <w:sz w:val="22"/>
          <w:szCs w:val="22"/>
        </w:rPr>
      </w:pPr>
      <w:r>
        <w:rPr>
          <w:rFonts w:asciiTheme="minorHAnsi" w:hAnsiTheme="minorHAnsi" w:cstheme="minorHAnsi"/>
          <w:sz w:val="22"/>
          <w:szCs w:val="22"/>
        </w:rPr>
        <w:t xml:space="preserve">Many </w:t>
      </w:r>
      <w:r w:rsidR="000D0F6F">
        <w:rPr>
          <w:rFonts w:asciiTheme="minorHAnsi" w:hAnsiTheme="minorHAnsi" w:cstheme="minorHAnsi"/>
          <w:sz w:val="22"/>
          <w:szCs w:val="22"/>
        </w:rPr>
        <w:t>of those seeking protection</w:t>
      </w:r>
      <w:r>
        <w:rPr>
          <w:rFonts w:asciiTheme="minorHAnsi" w:hAnsiTheme="minorHAnsi" w:cstheme="minorHAnsi"/>
          <w:sz w:val="22"/>
          <w:szCs w:val="22"/>
        </w:rPr>
        <w:t xml:space="preserve"> are Tamils from Sri Lanka, like the Nadesalingam family from Biloela. </w:t>
      </w:r>
      <w:r w:rsidR="00045142" w:rsidRPr="00045142">
        <w:rPr>
          <w:rFonts w:asciiTheme="minorHAnsi" w:hAnsiTheme="minorHAnsi" w:cstheme="minorHAnsi"/>
          <w:color w:val="auto"/>
          <w:sz w:val="22"/>
          <w:szCs w:val="22"/>
        </w:rPr>
        <w:t xml:space="preserve">Tamil asylum seekers have been </w:t>
      </w:r>
      <w:r w:rsidR="00045142">
        <w:rPr>
          <w:rFonts w:asciiTheme="minorHAnsi" w:hAnsiTheme="minorHAnsi" w:cstheme="minorHAnsi"/>
          <w:color w:val="auto"/>
          <w:sz w:val="22"/>
          <w:szCs w:val="22"/>
        </w:rPr>
        <w:t xml:space="preserve">particularly </w:t>
      </w:r>
      <w:r w:rsidR="00045142" w:rsidRPr="00045142">
        <w:rPr>
          <w:rFonts w:asciiTheme="minorHAnsi" w:hAnsiTheme="minorHAnsi" w:cstheme="minorHAnsi"/>
          <w:color w:val="auto"/>
          <w:sz w:val="22"/>
          <w:szCs w:val="22"/>
        </w:rPr>
        <w:t xml:space="preserve">disadvantaged under the fast track system.  </w:t>
      </w:r>
      <w:r>
        <w:rPr>
          <w:rFonts w:asciiTheme="minorHAnsi" w:hAnsiTheme="minorHAnsi" w:cstheme="minorHAnsi"/>
          <w:sz w:val="22"/>
          <w:szCs w:val="22"/>
        </w:rPr>
        <w:t xml:space="preserve">The United Nations continues to report the ongoing persecution of the Tamil minority by the current Sri Lankan government. Many </w:t>
      </w:r>
      <w:r w:rsidR="00045142">
        <w:rPr>
          <w:rFonts w:asciiTheme="minorHAnsi" w:hAnsiTheme="minorHAnsi" w:cstheme="minorHAnsi"/>
          <w:sz w:val="22"/>
          <w:szCs w:val="22"/>
        </w:rPr>
        <w:t xml:space="preserve">others subject to fast track assessment </w:t>
      </w:r>
      <w:r>
        <w:rPr>
          <w:rFonts w:asciiTheme="minorHAnsi" w:hAnsiTheme="minorHAnsi" w:cstheme="minorHAnsi"/>
          <w:sz w:val="22"/>
          <w:szCs w:val="22"/>
        </w:rPr>
        <w:t>are from Iran, where the situation has seriously deteriorated, or from minority groups in Afghanistan and Pakistan for whom persecution and violence has escalated since the return of the Taliban to rule in Afghanistan.</w:t>
      </w:r>
    </w:p>
    <w:p w14:paraId="5B185AE8" w14:textId="77777777" w:rsidR="001B0BAD" w:rsidRDefault="001B0BAD" w:rsidP="001B0BAD">
      <w:pPr>
        <w:pStyle w:val="Default"/>
        <w:spacing w:line="276" w:lineRule="auto"/>
        <w:rPr>
          <w:rFonts w:asciiTheme="minorHAnsi" w:hAnsiTheme="minorHAnsi" w:cstheme="minorHAnsi"/>
          <w:sz w:val="22"/>
          <w:szCs w:val="22"/>
        </w:rPr>
      </w:pPr>
    </w:p>
    <w:p w14:paraId="50645644" w14:textId="77777777" w:rsidR="001B0BAD" w:rsidRDefault="001B0BAD" w:rsidP="001B0BAD">
      <w:pPr>
        <w:pStyle w:val="Default"/>
        <w:spacing w:line="276" w:lineRule="auto"/>
        <w:rPr>
          <w:rFonts w:asciiTheme="minorHAnsi" w:hAnsiTheme="minorHAnsi" w:cstheme="minorHAnsi"/>
          <w:sz w:val="22"/>
          <w:szCs w:val="22"/>
        </w:rPr>
      </w:pPr>
      <w:r>
        <w:rPr>
          <w:rFonts w:asciiTheme="minorHAnsi" w:hAnsiTheme="minorHAnsi" w:cstheme="minorHAnsi"/>
          <w:sz w:val="22"/>
          <w:szCs w:val="22"/>
        </w:rPr>
        <w:t>Members of the Albanese Government often assert this government’s commitment to ‘being strong on borders without being weak on humanity’. Providing people on TPVs and SHEVs with a pathway to permanence and citizenship is a welcome first step in fulfilling that commitment. But there is still a long way to go before Australia’s treatment of refugees can be described as humane.</w:t>
      </w:r>
    </w:p>
    <w:p w14:paraId="344E3C54" w14:textId="77777777" w:rsidR="001B0BAD" w:rsidRDefault="001B0BAD" w:rsidP="001B0BAD">
      <w:pPr>
        <w:pStyle w:val="Default"/>
        <w:spacing w:line="276" w:lineRule="auto"/>
        <w:rPr>
          <w:rFonts w:asciiTheme="minorHAnsi" w:hAnsiTheme="minorHAnsi" w:cstheme="minorHAnsi"/>
          <w:sz w:val="22"/>
          <w:szCs w:val="22"/>
        </w:rPr>
      </w:pPr>
    </w:p>
    <w:p w14:paraId="386D4340" w14:textId="77777777" w:rsidR="001B0BAD" w:rsidRDefault="005B4A9C" w:rsidP="001B0BAD">
      <w:pPr>
        <w:pStyle w:val="Default"/>
        <w:spacing w:line="276" w:lineRule="auto"/>
        <w:rPr>
          <w:rFonts w:asciiTheme="minorHAnsi" w:hAnsiTheme="minorHAnsi" w:cstheme="minorHAnsi"/>
          <w:sz w:val="22"/>
          <w:szCs w:val="22"/>
        </w:rPr>
      </w:pPr>
      <w:r w:rsidRPr="00045142">
        <w:rPr>
          <w:rFonts w:asciiTheme="minorHAnsi" w:hAnsiTheme="minorHAnsi" w:cstheme="minorHAnsi"/>
          <w:color w:val="auto"/>
          <w:sz w:val="22"/>
          <w:szCs w:val="22"/>
        </w:rPr>
        <w:t>Thousands of p</w:t>
      </w:r>
      <w:r w:rsidR="001B0BAD" w:rsidRPr="00045142">
        <w:rPr>
          <w:rFonts w:asciiTheme="minorHAnsi" w:hAnsiTheme="minorHAnsi" w:cstheme="minorHAnsi"/>
          <w:color w:val="auto"/>
          <w:sz w:val="22"/>
          <w:szCs w:val="22"/>
        </w:rPr>
        <w:t>eople who have been caught up in the flawed and unfair Fast Track system have been living in and contributing to the Australian community for 10 years or more. They have been establishing families, working, paying taxes, and are valued members of their local communities</w:t>
      </w:r>
      <w:r w:rsidRPr="00045142">
        <w:rPr>
          <w:rFonts w:asciiTheme="minorHAnsi" w:hAnsiTheme="minorHAnsi" w:cstheme="minorHAnsi"/>
          <w:color w:val="auto"/>
          <w:sz w:val="22"/>
          <w:szCs w:val="22"/>
        </w:rPr>
        <w:t>, but they remain in limbo</w:t>
      </w:r>
      <w:r w:rsidR="001B0BAD" w:rsidRPr="00045142">
        <w:rPr>
          <w:rFonts w:asciiTheme="minorHAnsi" w:hAnsiTheme="minorHAnsi" w:cstheme="minorHAnsi"/>
          <w:color w:val="auto"/>
          <w:sz w:val="22"/>
          <w:szCs w:val="22"/>
        </w:rPr>
        <w:t xml:space="preserve">. It is time </w:t>
      </w:r>
      <w:r w:rsidR="001B0BAD">
        <w:rPr>
          <w:rFonts w:asciiTheme="minorHAnsi" w:hAnsiTheme="minorHAnsi" w:cstheme="minorHAnsi"/>
          <w:sz w:val="22"/>
          <w:szCs w:val="22"/>
        </w:rPr>
        <w:t>to bring fairness to those who have been unjustly disadvantaged by the Fast Track Assessment Process.</w:t>
      </w:r>
    </w:p>
    <w:p w14:paraId="52B9B4D5" w14:textId="77777777" w:rsidR="001B0BAD" w:rsidRPr="003B403B" w:rsidRDefault="001B0BAD" w:rsidP="001B0BAD">
      <w:pPr>
        <w:pStyle w:val="Default"/>
        <w:spacing w:line="276" w:lineRule="auto"/>
        <w:rPr>
          <w:rFonts w:asciiTheme="minorHAnsi" w:hAnsiTheme="minorHAnsi" w:cstheme="minorHAnsi"/>
          <w:sz w:val="22"/>
          <w:szCs w:val="22"/>
        </w:rPr>
      </w:pPr>
    </w:p>
    <w:p w14:paraId="395B2D44" w14:textId="77777777" w:rsidR="001B0BAD" w:rsidRPr="00045142" w:rsidRDefault="001B0BAD" w:rsidP="001B0BAD">
      <w:pPr>
        <w:pStyle w:val="Default"/>
        <w:spacing w:line="276" w:lineRule="auto"/>
        <w:rPr>
          <w:rFonts w:asciiTheme="minorHAnsi" w:hAnsiTheme="minorHAnsi" w:cstheme="minorHAnsi"/>
          <w:i/>
          <w:iCs/>
          <w:color w:val="auto"/>
          <w:sz w:val="22"/>
          <w:szCs w:val="22"/>
        </w:rPr>
      </w:pPr>
      <w:r w:rsidRPr="003B403B">
        <w:rPr>
          <w:rFonts w:asciiTheme="minorHAnsi" w:hAnsiTheme="minorHAnsi" w:cstheme="minorHAnsi"/>
          <w:sz w:val="22"/>
          <w:szCs w:val="22"/>
        </w:rPr>
        <w:t xml:space="preserve"> I therefore cal</w:t>
      </w:r>
      <w:r>
        <w:rPr>
          <w:rFonts w:asciiTheme="minorHAnsi" w:hAnsiTheme="minorHAnsi" w:cstheme="minorHAnsi"/>
          <w:sz w:val="22"/>
          <w:szCs w:val="22"/>
        </w:rPr>
        <w:t xml:space="preserve">l </w:t>
      </w:r>
      <w:r w:rsidRPr="003B403B">
        <w:rPr>
          <w:rFonts w:asciiTheme="minorHAnsi" w:hAnsiTheme="minorHAnsi" w:cstheme="minorHAnsi"/>
          <w:sz w:val="22"/>
          <w:szCs w:val="22"/>
        </w:rPr>
        <w:t>on you</w:t>
      </w:r>
      <w:r w:rsidR="001E5ADE">
        <w:rPr>
          <w:rFonts w:asciiTheme="minorHAnsi" w:hAnsiTheme="minorHAnsi" w:cstheme="minorHAnsi"/>
          <w:sz w:val="22"/>
          <w:szCs w:val="22"/>
        </w:rPr>
        <w:t xml:space="preserve"> to urge the Minister </w:t>
      </w:r>
      <w:r w:rsidRPr="003B403B">
        <w:rPr>
          <w:rFonts w:asciiTheme="minorHAnsi" w:hAnsiTheme="minorHAnsi" w:cstheme="minorHAnsi"/>
          <w:sz w:val="22"/>
          <w:szCs w:val="22"/>
        </w:rPr>
        <w:t>to:</w:t>
      </w:r>
      <w:r w:rsidR="00045142">
        <w:rPr>
          <w:rFonts w:asciiTheme="minorHAnsi" w:hAnsiTheme="minorHAnsi" w:cstheme="minorHAnsi"/>
          <w:sz w:val="22"/>
          <w:szCs w:val="22"/>
        </w:rPr>
        <w:t>(</w:t>
      </w:r>
      <w:r w:rsidR="00811B1C" w:rsidRPr="00045142">
        <w:rPr>
          <w:rFonts w:asciiTheme="minorHAnsi" w:hAnsiTheme="minorHAnsi" w:cstheme="minorHAnsi"/>
          <w:i/>
          <w:iCs/>
          <w:color w:val="auto"/>
          <w:sz w:val="22"/>
          <w:szCs w:val="22"/>
        </w:rPr>
        <w:t xml:space="preserve">We suggest you select </w:t>
      </w:r>
      <w:r w:rsidR="00045142">
        <w:rPr>
          <w:rFonts w:asciiTheme="minorHAnsi" w:hAnsiTheme="minorHAnsi" w:cstheme="minorHAnsi"/>
          <w:i/>
          <w:iCs/>
          <w:color w:val="auto"/>
          <w:sz w:val="22"/>
          <w:szCs w:val="22"/>
        </w:rPr>
        <w:t>just some of these</w:t>
      </w:r>
      <w:r w:rsidR="00811B1C" w:rsidRPr="00045142">
        <w:rPr>
          <w:rFonts w:asciiTheme="minorHAnsi" w:hAnsiTheme="minorHAnsi" w:cstheme="minorHAnsi"/>
          <w:i/>
          <w:iCs/>
          <w:color w:val="auto"/>
          <w:sz w:val="22"/>
          <w:szCs w:val="22"/>
        </w:rPr>
        <w:t xml:space="preserve"> points</w:t>
      </w:r>
      <w:r w:rsidR="00045142">
        <w:rPr>
          <w:rFonts w:asciiTheme="minorHAnsi" w:hAnsiTheme="minorHAnsi" w:cstheme="minorHAnsi"/>
          <w:i/>
          <w:iCs/>
          <w:color w:val="auto"/>
          <w:sz w:val="22"/>
          <w:szCs w:val="22"/>
        </w:rPr>
        <w:t>)</w:t>
      </w:r>
    </w:p>
    <w:p w14:paraId="79E45407"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Abolish the Fast Track process as promised in the ALP platform</w:t>
      </w:r>
    </w:p>
    <w:p w14:paraId="477897F0"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Recommit to the UN Refugee Convention by providing fair assessment and review processes to people seeking asylum regardless of how they arrive in Australia</w:t>
      </w:r>
    </w:p>
    <w:p w14:paraId="7869B4B7"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Establish a dedicated and adequately resourced body such as the Refugee Review Tribunal to hear appeals against immigration decisions</w:t>
      </w:r>
    </w:p>
    <w:p w14:paraId="0A46CB37" w14:textId="77777777" w:rsidR="001B0BAD" w:rsidRPr="003B403B" w:rsidRDefault="00DE12F7" w:rsidP="001B0BAD">
      <w:pPr>
        <w:pStyle w:val="Default"/>
        <w:numPr>
          <w:ilvl w:val="0"/>
          <w:numId w:val="1"/>
        </w:numPr>
        <w:spacing w:line="276" w:lineRule="auto"/>
        <w:ind w:left="709"/>
        <w:rPr>
          <w:rFonts w:asciiTheme="minorHAnsi" w:hAnsiTheme="minorHAnsi" w:cstheme="minorHAnsi"/>
          <w:sz w:val="22"/>
          <w:szCs w:val="22"/>
        </w:rPr>
      </w:pPr>
      <w:r w:rsidRPr="00045142">
        <w:rPr>
          <w:rFonts w:asciiTheme="minorHAnsi" w:hAnsiTheme="minorHAnsi" w:cstheme="minorHAnsi"/>
          <w:color w:val="auto"/>
          <w:sz w:val="22"/>
          <w:szCs w:val="22"/>
        </w:rPr>
        <w:t>Reconsider</w:t>
      </w:r>
      <w:r w:rsidR="001B0BAD" w:rsidRPr="00045142">
        <w:rPr>
          <w:rFonts w:asciiTheme="minorHAnsi" w:hAnsiTheme="minorHAnsi" w:cstheme="minorHAnsi"/>
          <w:color w:val="auto"/>
          <w:sz w:val="22"/>
          <w:szCs w:val="22"/>
        </w:rPr>
        <w:t xml:space="preserve"> claims rejected </w:t>
      </w:r>
      <w:r w:rsidR="001B0BAD" w:rsidRPr="003B403B">
        <w:rPr>
          <w:rFonts w:asciiTheme="minorHAnsi" w:hAnsiTheme="minorHAnsi" w:cstheme="minorHAnsi"/>
          <w:sz w:val="22"/>
          <w:szCs w:val="22"/>
        </w:rPr>
        <w:t xml:space="preserve">under the Fast Track Assessment process, allowing fresh applications taking into account changed circumstances in countries such as Iran, Afghanistan, </w:t>
      </w:r>
      <w:r w:rsidR="00045142">
        <w:rPr>
          <w:rFonts w:asciiTheme="minorHAnsi" w:hAnsiTheme="minorHAnsi" w:cstheme="minorHAnsi"/>
          <w:sz w:val="22"/>
          <w:szCs w:val="22"/>
        </w:rPr>
        <w:t xml:space="preserve">Sri Lanka, </w:t>
      </w:r>
      <w:r w:rsidR="001B0BAD" w:rsidRPr="003B403B">
        <w:rPr>
          <w:rFonts w:asciiTheme="minorHAnsi" w:hAnsiTheme="minorHAnsi" w:cstheme="minorHAnsi"/>
          <w:sz w:val="22"/>
          <w:szCs w:val="22"/>
        </w:rPr>
        <w:t xml:space="preserve">Pakistan and Myanmar </w:t>
      </w:r>
    </w:p>
    <w:p w14:paraId="58EEC4D6" w14:textId="77777777" w:rsidR="001B0BAD" w:rsidRPr="003B403B" w:rsidRDefault="001B0BAD" w:rsidP="001B0BAD">
      <w:pPr>
        <w:pStyle w:val="Default"/>
        <w:numPr>
          <w:ilvl w:val="0"/>
          <w:numId w:val="1"/>
        </w:numPr>
        <w:spacing w:line="276" w:lineRule="auto"/>
        <w:ind w:left="709"/>
        <w:rPr>
          <w:rFonts w:asciiTheme="minorHAnsi" w:hAnsiTheme="minorHAnsi" w:cstheme="minorHAnsi"/>
          <w:sz w:val="22"/>
          <w:szCs w:val="22"/>
        </w:rPr>
      </w:pPr>
      <w:r w:rsidRPr="003B403B">
        <w:rPr>
          <w:rFonts w:asciiTheme="minorHAnsi" w:hAnsiTheme="minorHAnsi" w:cstheme="minorHAnsi"/>
          <w:sz w:val="22"/>
          <w:szCs w:val="22"/>
        </w:rPr>
        <w:t xml:space="preserve">Allow people </w:t>
      </w:r>
      <w:r w:rsidR="00AB6A6D">
        <w:rPr>
          <w:rFonts w:asciiTheme="minorHAnsi" w:hAnsiTheme="minorHAnsi" w:cstheme="minorHAnsi"/>
          <w:sz w:val="22"/>
          <w:szCs w:val="22"/>
        </w:rPr>
        <w:t>rejected</w:t>
      </w:r>
      <w:r w:rsidRPr="003B403B">
        <w:rPr>
          <w:rFonts w:asciiTheme="minorHAnsi" w:hAnsiTheme="minorHAnsi" w:cstheme="minorHAnsi"/>
          <w:sz w:val="22"/>
          <w:szCs w:val="22"/>
        </w:rPr>
        <w:t xml:space="preserve"> by the fast track system to apply for other </w:t>
      </w:r>
      <w:r w:rsidR="00AB6A6D">
        <w:rPr>
          <w:rFonts w:asciiTheme="minorHAnsi" w:hAnsiTheme="minorHAnsi" w:cstheme="minorHAnsi"/>
          <w:sz w:val="22"/>
          <w:szCs w:val="22"/>
        </w:rPr>
        <w:t xml:space="preserve">types of </w:t>
      </w:r>
      <w:r w:rsidRPr="003B403B">
        <w:rPr>
          <w:rFonts w:asciiTheme="minorHAnsi" w:hAnsiTheme="minorHAnsi" w:cstheme="minorHAnsi"/>
          <w:sz w:val="22"/>
          <w:szCs w:val="22"/>
        </w:rPr>
        <w:t xml:space="preserve">visas </w:t>
      </w:r>
    </w:p>
    <w:p w14:paraId="5B0226FF" w14:textId="77777777" w:rsidR="001B0BAD" w:rsidRPr="003B403B" w:rsidRDefault="001B0BAD" w:rsidP="001B0BAD">
      <w:pPr>
        <w:pStyle w:val="Default"/>
        <w:numPr>
          <w:ilvl w:val="0"/>
          <w:numId w:val="1"/>
        </w:numPr>
        <w:spacing w:line="276" w:lineRule="auto"/>
        <w:rPr>
          <w:rFonts w:asciiTheme="minorHAnsi" w:hAnsiTheme="minorHAnsi" w:cstheme="minorHAnsi"/>
          <w:sz w:val="22"/>
          <w:szCs w:val="22"/>
        </w:rPr>
      </w:pPr>
      <w:r w:rsidRPr="003B403B">
        <w:rPr>
          <w:rFonts w:asciiTheme="minorHAnsi" w:hAnsiTheme="minorHAnsi" w:cstheme="minorHAnsi"/>
          <w:sz w:val="22"/>
          <w:szCs w:val="22"/>
        </w:rPr>
        <w:t>Grant open-ended bridging visas to provide a level of security for those in the determination and appeals processes, with work rights, access to education, access to Medicare and basic income support either through the SRSS or Centrelink</w:t>
      </w:r>
    </w:p>
    <w:p w14:paraId="7C9EFBFE" w14:textId="77777777" w:rsidR="001B0BAD" w:rsidRDefault="001B0BAD" w:rsidP="001B0BAD">
      <w:pPr>
        <w:pStyle w:val="Default"/>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Declare a </w:t>
      </w:r>
      <w:r w:rsidRPr="00D722B3">
        <w:rPr>
          <w:rFonts w:asciiTheme="minorHAnsi" w:hAnsiTheme="minorHAnsi" w:cstheme="minorHAnsi"/>
          <w:sz w:val="22"/>
          <w:szCs w:val="22"/>
        </w:rPr>
        <w:t>moratorium on deportation of refugees and asylum seekers until such time as their claims have been properly determined and/or reviewed under a new, fair review process</w:t>
      </w:r>
      <w:r w:rsidR="00045142">
        <w:rPr>
          <w:rFonts w:asciiTheme="minorHAnsi" w:hAnsiTheme="minorHAnsi" w:cstheme="minorHAnsi"/>
          <w:sz w:val="22"/>
          <w:szCs w:val="22"/>
        </w:rPr>
        <w:br/>
      </w:r>
    </w:p>
    <w:p w14:paraId="7A364D09" w14:textId="77777777" w:rsidR="00045142" w:rsidRDefault="00045142" w:rsidP="00045142">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Yours sincerely  </w:t>
      </w:r>
    </w:p>
    <w:p w14:paraId="2AB7EF4C" w14:textId="05F35E36" w:rsidR="003F1620" w:rsidRPr="00880B2F" w:rsidRDefault="00045142" w:rsidP="005207EE">
      <w:pPr>
        <w:pStyle w:val="Default"/>
        <w:spacing w:line="276" w:lineRule="auto"/>
        <w:rPr>
          <w:rFonts w:cstheme="minorHAnsi"/>
          <w:b/>
          <w:bCs/>
          <w:i/>
          <w:iCs/>
        </w:rPr>
      </w:pPr>
      <w:r w:rsidRPr="00880B2F">
        <w:rPr>
          <w:rFonts w:asciiTheme="minorHAnsi" w:hAnsiTheme="minorHAnsi" w:cstheme="minorHAnsi"/>
          <w:b/>
          <w:bCs/>
          <w:i/>
          <w:iCs/>
          <w:color w:val="FF0000"/>
          <w:sz w:val="22"/>
          <w:szCs w:val="22"/>
        </w:rPr>
        <w:t>(</w:t>
      </w:r>
      <w:r w:rsidR="00880B2F" w:rsidRPr="00880B2F">
        <w:rPr>
          <w:rFonts w:asciiTheme="minorHAnsi" w:hAnsiTheme="minorHAnsi" w:cstheme="minorHAnsi"/>
          <w:b/>
          <w:bCs/>
          <w:i/>
          <w:iCs/>
          <w:color w:val="FF0000"/>
          <w:sz w:val="22"/>
          <w:szCs w:val="22"/>
        </w:rPr>
        <w:t>Your</w:t>
      </w:r>
      <w:r w:rsidRPr="00880B2F">
        <w:rPr>
          <w:rFonts w:asciiTheme="minorHAnsi" w:hAnsiTheme="minorHAnsi" w:cstheme="minorHAnsi"/>
          <w:b/>
          <w:bCs/>
          <w:i/>
          <w:iCs/>
          <w:color w:val="FF0000"/>
          <w:sz w:val="22"/>
          <w:szCs w:val="22"/>
        </w:rPr>
        <w:t xml:space="preserve"> name and address) </w:t>
      </w:r>
    </w:p>
    <w:sectPr w:rsidR="003F1620" w:rsidRPr="00880B2F" w:rsidSect="005207EE">
      <w:pgSz w:w="11906" w:h="16838" w:code="9"/>
      <w:pgMar w:top="993"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6B09F0"/>
    <w:multiLevelType w:val="hybridMultilevel"/>
    <w:tmpl w:val="FAFA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C481AB2"/>
    <w:multiLevelType w:val="hybridMultilevel"/>
    <w:tmpl w:val="1688E6A6"/>
    <w:lvl w:ilvl="0" w:tplc="FFFFFFFF">
      <w:start w:val="1"/>
      <w:numFmt w:val="bullet"/>
      <w:lvlText w:val=""/>
      <w:lvlJc w:val="left"/>
      <w:pPr>
        <w:ind w:left="720" w:hanging="360"/>
      </w:pPr>
      <w:rPr>
        <w:rFonts w:ascii="Symbol" w:hAnsi="Symbol" w:hint="default"/>
      </w:rPr>
    </w:lvl>
    <w:lvl w:ilvl="1" w:tplc="2FB0EF66">
      <w:start w:val="1"/>
      <w:numFmt w:val="decimal"/>
      <w:lvlText w:val="%2."/>
      <w:lvlJc w:val="left"/>
      <w:pPr>
        <w:ind w:left="644" w:hanging="360"/>
      </w:pPr>
      <w:rPr>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88"/>
    <w:rsid w:val="00020488"/>
    <w:rsid w:val="00045142"/>
    <w:rsid w:val="000C161C"/>
    <w:rsid w:val="000D0F6F"/>
    <w:rsid w:val="00194EC4"/>
    <w:rsid w:val="00196963"/>
    <w:rsid w:val="001B0BAD"/>
    <w:rsid w:val="001D3D88"/>
    <w:rsid w:val="001E15A3"/>
    <w:rsid w:val="001E5ADE"/>
    <w:rsid w:val="001F5FEA"/>
    <w:rsid w:val="00225216"/>
    <w:rsid w:val="002B0F85"/>
    <w:rsid w:val="002E3D13"/>
    <w:rsid w:val="00323A44"/>
    <w:rsid w:val="00335C1C"/>
    <w:rsid w:val="003A1D92"/>
    <w:rsid w:val="003D57F8"/>
    <w:rsid w:val="003D7F2A"/>
    <w:rsid w:val="003E7AFB"/>
    <w:rsid w:val="003F1620"/>
    <w:rsid w:val="00422E45"/>
    <w:rsid w:val="004A79E0"/>
    <w:rsid w:val="004F2222"/>
    <w:rsid w:val="005207EE"/>
    <w:rsid w:val="005B4A9C"/>
    <w:rsid w:val="006431F7"/>
    <w:rsid w:val="006D2352"/>
    <w:rsid w:val="006E1632"/>
    <w:rsid w:val="00703842"/>
    <w:rsid w:val="00736A6C"/>
    <w:rsid w:val="00770925"/>
    <w:rsid w:val="007B00A0"/>
    <w:rsid w:val="007B537E"/>
    <w:rsid w:val="00811B1C"/>
    <w:rsid w:val="00880B2F"/>
    <w:rsid w:val="008F7047"/>
    <w:rsid w:val="00942D52"/>
    <w:rsid w:val="009C7B62"/>
    <w:rsid w:val="00A9010E"/>
    <w:rsid w:val="00AA4E2C"/>
    <w:rsid w:val="00AB6A6D"/>
    <w:rsid w:val="00B431AC"/>
    <w:rsid w:val="00B65D96"/>
    <w:rsid w:val="00B71D4C"/>
    <w:rsid w:val="00B97F61"/>
    <w:rsid w:val="00BC6778"/>
    <w:rsid w:val="00BC7CA3"/>
    <w:rsid w:val="00C62106"/>
    <w:rsid w:val="00D14985"/>
    <w:rsid w:val="00D53A28"/>
    <w:rsid w:val="00D722B3"/>
    <w:rsid w:val="00DE12F7"/>
    <w:rsid w:val="00ED1864"/>
    <w:rsid w:val="00F24E34"/>
    <w:rsid w:val="00FD67ED"/>
    <w:rsid w:val="00FF4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D82A"/>
  <w15:docId w15:val="{9FCD6FBD-2F2F-4D5F-9222-6621A545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488"/>
    <w:pPr>
      <w:autoSpaceDE w:val="0"/>
      <w:autoSpaceDN w:val="0"/>
      <w:adjustRightInd w:val="0"/>
      <w:spacing w:after="0" w:line="240" w:lineRule="auto"/>
    </w:pPr>
    <w:rPr>
      <w:rFonts w:ascii="Arial" w:hAnsi="Arial" w:cs="Arial"/>
      <w:color w:val="000000"/>
      <w:kern w:val="0"/>
      <w:sz w:val="24"/>
      <w:szCs w:val="24"/>
      <w:lang w:val="en-AU"/>
    </w:rPr>
  </w:style>
  <w:style w:type="character" w:styleId="Hyperlink">
    <w:name w:val="Hyperlink"/>
    <w:basedOn w:val="DefaultParagraphFont"/>
    <w:uiPriority w:val="99"/>
    <w:unhideWhenUsed/>
    <w:rsid w:val="00020488"/>
    <w:rPr>
      <w:color w:val="0000FF" w:themeColor="hyperlink"/>
      <w:u w:val="single"/>
    </w:rPr>
  </w:style>
  <w:style w:type="character" w:styleId="CommentReference">
    <w:name w:val="annotation reference"/>
    <w:basedOn w:val="DefaultParagraphFont"/>
    <w:uiPriority w:val="99"/>
    <w:semiHidden/>
    <w:unhideWhenUsed/>
    <w:rsid w:val="00020488"/>
    <w:rPr>
      <w:sz w:val="16"/>
      <w:szCs w:val="16"/>
    </w:rPr>
  </w:style>
  <w:style w:type="paragraph" w:styleId="CommentText">
    <w:name w:val="annotation text"/>
    <w:basedOn w:val="Normal"/>
    <w:link w:val="CommentTextChar"/>
    <w:uiPriority w:val="99"/>
    <w:unhideWhenUsed/>
    <w:rsid w:val="00020488"/>
    <w:pPr>
      <w:spacing w:line="240" w:lineRule="auto"/>
    </w:pPr>
    <w:rPr>
      <w:sz w:val="20"/>
      <w:szCs w:val="20"/>
    </w:rPr>
  </w:style>
  <w:style w:type="character" w:customStyle="1" w:styleId="CommentTextChar">
    <w:name w:val="Comment Text Char"/>
    <w:basedOn w:val="DefaultParagraphFont"/>
    <w:link w:val="CommentText"/>
    <w:uiPriority w:val="99"/>
    <w:rsid w:val="00020488"/>
    <w:rPr>
      <w:sz w:val="20"/>
      <w:szCs w:val="20"/>
    </w:rPr>
  </w:style>
  <w:style w:type="character" w:customStyle="1" w:styleId="UnresolvedMention1">
    <w:name w:val="Unresolved Mention1"/>
    <w:basedOn w:val="DefaultParagraphFont"/>
    <w:uiPriority w:val="99"/>
    <w:semiHidden/>
    <w:unhideWhenUsed/>
    <w:rsid w:val="00AA4E2C"/>
    <w:rPr>
      <w:color w:val="605E5C"/>
      <w:shd w:val="clear" w:color="auto" w:fill="E1DFDD"/>
    </w:rPr>
  </w:style>
  <w:style w:type="character" w:styleId="FollowedHyperlink">
    <w:name w:val="FollowedHyperlink"/>
    <w:basedOn w:val="DefaultParagraphFont"/>
    <w:uiPriority w:val="99"/>
    <w:semiHidden/>
    <w:unhideWhenUsed/>
    <w:rsid w:val="00ED1864"/>
    <w:rPr>
      <w:color w:val="800080" w:themeColor="followedHyperlink"/>
      <w:u w:val="single"/>
    </w:rPr>
  </w:style>
  <w:style w:type="paragraph" w:styleId="Revision">
    <w:name w:val="Revision"/>
    <w:hidden/>
    <w:uiPriority w:val="99"/>
    <w:semiHidden/>
    <w:rsid w:val="003A1D92"/>
    <w:pPr>
      <w:spacing w:after="0" w:line="240" w:lineRule="auto"/>
    </w:pPr>
  </w:style>
  <w:style w:type="paragraph" w:styleId="CommentSubject">
    <w:name w:val="annotation subject"/>
    <w:basedOn w:val="CommentText"/>
    <w:next w:val="CommentText"/>
    <w:link w:val="CommentSubjectChar"/>
    <w:uiPriority w:val="99"/>
    <w:semiHidden/>
    <w:unhideWhenUsed/>
    <w:rsid w:val="00FD67ED"/>
    <w:rPr>
      <w:b/>
      <w:bCs/>
    </w:rPr>
  </w:style>
  <w:style w:type="character" w:customStyle="1" w:styleId="CommentSubjectChar">
    <w:name w:val="Comment Subject Char"/>
    <w:basedOn w:val="CommentTextChar"/>
    <w:link w:val="CommentSubject"/>
    <w:uiPriority w:val="99"/>
    <w:semiHidden/>
    <w:rsid w:val="00FD67ED"/>
    <w:rPr>
      <w:b/>
      <w:bCs/>
      <w:sz w:val="20"/>
      <w:szCs w:val="20"/>
    </w:rPr>
  </w:style>
  <w:style w:type="paragraph" w:styleId="ListParagraph">
    <w:name w:val="List Paragraph"/>
    <w:basedOn w:val="Normal"/>
    <w:uiPriority w:val="34"/>
    <w:qFormat/>
    <w:rsid w:val="003D7F2A"/>
    <w:pPr>
      <w:spacing w:after="160" w:line="259" w:lineRule="auto"/>
      <w:ind w:left="720"/>
      <w:contextualSpacing/>
    </w:pPr>
    <w:rPr>
      <w:rFonts w:eastAsiaTheme="minorHAnsi"/>
      <w:kern w:val="0"/>
      <w:lang w:val="en-AU" w:eastAsia="en-US"/>
    </w:rPr>
  </w:style>
  <w:style w:type="character" w:customStyle="1" w:styleId="UnresolvedMention">
    <w:name w:val="Unresolved Mention"/>
    <w:basedOn w:val="DefaultParagraphFont"/>
    <w:uiPriority w:val="99"/>
    <w:semiHidden/>
    <w:unhideWhenUsed/>
    <w:rsid w:val="00A9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Contact_Senator_or_Member?MPID=243609" TargetMode="External"/><Relationship Id="rId21" Type="http://schemas.openxmlformats.org/officeDocument/2006/relationships/hyperlink" Target="https://the-riotact.com/home-affairs-broke-the-law-in-obeying-ministerial-instructions-over-visas-high-court-rules/654015" TargetMode="External"/><Relationship Id="rId42" Type="http://schemas.openxmlformats.org/officeDocument/2006/relationships/hyperlink" Target="mailto:senator.mcallister@aph.gov.au" TargetMode="External"/><Relationship Id="rId47" Type="http://schemas.openxmlformats.org/officeDocument/2006/relationships/hyperlink" Target="mailto:Senator.McCarthy@aph.gov.au" TargetMode="External"/><Relationship Id="rId63" Type="http://schemas.openxmlformats.org/officeDocument/2006/relationships/hyperlink" Target="mailto:senator.farrell@aph.gov.au" TargetMode="External"/><Relationship Id="rId68" Type="http://schemas.openxmlformats.org/officeDocument/2006/relationships/hyperlink" Target="mailto:Senator.mclachlan@aph.gov.au" TargetMode="External"/><Relationship Id="rId84" Type="http://schemas.openxmlformats.org/officeDocument/2006/relationships/hyperlink" Target="mailto:senator.whish-wilson@aph.gov.au" TargetMode="External"/><Relationship Id="rId89" Type="http://schemas.openxmlformats.org/officeDocument/2006/relationships/hyperlink" Target="mailto:senator.mckenzie@aph.gov.au" TargetMode="External"/><Relationship Id="rId16" Type="http://schemas.microsoft.com/office/2007/relationships/hdphoto" Target="media/hdphoto1.wdp"/><Relationship Id="rId107" Type="http://schemas.openxmlformats.org/officeDocument/2006/relationships/hyperlink" Target="mailto:senator.steele-john@aph.gov.au" TargetMode="External"/><Relationship Id="rId11" Type="http://schemas.openxmlformats.org/officeDocument/2006/relationships/image" Target="media/image30.png"/><Relationship Id="rId32" Type="http://schemas.openxmlformats.org/officeDocument/2006/relationships/hyperlink" Target="https://www.aph.gov.au/senators_and_members/members" TargetMode="External"/><Relationship Id="rId37" Type="http://schemas.openxmlformats.org/officeDocument/2006/relationships/hyperlink" Target="mailto:senator.bragg@aph.gov.au" TargetMode="External"/><Relationship Id="rId53" Type="http://schemas.openxmlformats.org/officeDocument/2006/relationships/hyperlink" Target="mailto:senator.hanson@aph.gov.au" TargetMode="External"/><Relationship Id="rId58" Type="http://schemas.openxmlformats.org/officeDocument/2006/relationships/hyperlink" Target="mailto:senator.scarr@aph.gov.au" TargetMode="External"/><Relationship Id="rId74" Type="http://schemas.openxmlformats.org/officeDocument/2006/relationships/hyperlink" Target="mailto:senator.bilyk@aph.gov.au" TargetMode="External"/><Relationship Id="rId79" Type="http://schemas.openxmlformats.org/officeDocument/2006/relationships/hyperlink" Target="mailto:senator.lambie@aph.gov.au" TargetMode="External"/><Relationship Id="rId102" Type="http://schemas.openxmlformats.org/officeDocument/2006/relationships/hyperlink" Target="mailto:senator.matt.o'sullivan@aph.gov.au" TargetMode="External"/><Relationship Id="rId5" Type="http://schemas.openxmlformats.org/officeDocument/2006/relationships/image" Target="media/image1.png"/><Relationship Id="rId90" Type="http://schemas.openxmlformats.org/officeDocument/2006/relationships/hyperlink" Target="mailto:senator.paterson@aph.gov.au" TargetMode="External"/><Relationship Id="rId95" Type="http://schemas.openxmlformats.org/officeDocument/2006/relationships/hyperlink" Target="mailto:senator.walsh@aph.gov.au" TargetMode="External"/><Relationship Id="rId22" Type="http://schemas.openxmlformats.org/officeDocument/2006/relationships/hyperlink" Target="https://www.ag.gov.au/legal-system/new-system-federal-administrative-review" TargetMode="External"/><Relationship Id="rId27" Type="http://schemas.openxmlformats.org/officeDocument/2006/relationships/hyperlink" Target="https://www.aph.gov.au/Senators_and_Members/Members" TargetMode="External"/><Relationship Id="rId43" Type="http://schemas.openxmlformats.org/officeDocument/2006/relationships/hyperlink" Target="mailto:senator.oneill@aph.gov.au" TargetMode="External"/><Relationship Id="rId48" Type="http://schemas.openxmlformats.org/officeDocument/2006/relationships/hyperlink" Target="mailto:senator.nampijinpaprice@aph.gov.au" TargetMode="External"/><Relationship Id="rId64" Type="http://schemas.openxmlformats.org/officeDocument/2006/relationships/hyperlink" Target="mailto:senator.fawcett@aph.gov.au" TargetMode="External"/><Relationship Id="rId69" Type="http://schemas.openxmlformats.org/officeDocument/2006/relationships/hyperlink" Target="mailto:senator.pocock@aph.gov.au" TargetMode="External"/><Relationship Id="rId80" Type="http://schemas.openxmlformats.org/officeDocument/2006/relationships/hyperlink" Target="mailto:senator.mckim@aph.gov.au" TargetMode="External"/><Relationship Id="rId85" Type="http://schemas.openxmlformats.org/officeDocument/2006/relationships/hyperlink" Target="mailto:senator.babet@aph.gov.au" TargetMode="External"/><Relationship Id="rId12" Type="http://schemas.openxmlformats.org/officeDocument/2006/relationships/image" Target="media/image40.jpeg"/><Relationship Id="rId17" Type="http://schemas.openxmlformats.org/officeDocument/2006/relationships/hyperlink" Target="mailto:austrefugeenetwork@gmail.com" TargetMode="External"/><Relationship Id="rId33" Type="http://schemas.openxmlformats.org/officeDocument/2006/relationships/hyperlink" Target="https://aran.net.au/resources/letter-writing/" TargetMode="External"/><Relationship Id="rId38" Type="http://schemas.openxmlformats.org/officeDocument/2006/relationships/hyperlink" Target="mailto:senator.cadell@aph.gov.au" TargetMode="External"/><Relationship Id="rId59" Type="http://schemas.openxmlformats.org/officeDocument/2006/relationships/hyperlink" Target="mailto:senator.waters@aph.gov.au" TargetMode="External"/><Relationship Id="rId103" Type="http://schemas.openxmlformats.org/officeDocument/2006/relationships/hyperlink" Target="mailto:senator.payman@aph.gov.au" TargetMode="External"/><Relationship Id="rId108" Type="http://schemas.openxmlformats.org/officeDocument/2006/relationships/hyperlink" Target="mailto:senator.sterle@aph.gov.au" TargetMode="External"/><Relationship Id="rId54" Type="http://schemas.openxmlformats.org/officeDocument/2006/relationships/hyperlink" Target="mailto:senator.mcdonald@aph.gov.au" TargetMode="External"/><Relationship Id="rId70" Type="http://schemas.openxmlformats.org/officeDocument/2006/relationships/hyperlink" Target="mailto:senator.ruston@aph.gov.au" TargetMode="External"/><Relationship Id="rId75" Type="http://schemas.openxmlformats.org/officeDocument/2006/relationships/hyperlink" Target="mailto:senator.carol.brown@aph.gov.au" TargetMode="External"/><Relationship Id="rId91" Type="http://schemas.openxmlformats.org/officeDocument/2006/relationships/hyperlink" Target="mailto:senator.rice@aph.gov.au" TargetMode="External"/><Relationship Id="rId96" Type="http://schemas.openxmlformats.org/officeDocument/2006/relationships/hyperlink" Target="mailto:senator.white@aph.gov.a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hyperlink" Target="mailto:Clare.Oneil.MP@aph.gov.au" TargetMode="External"/><Relationship Id="rId28" Type="http://schemas.openxmlformats.org/officeDocument/2006/relationships/hyperlink" Target="mailto:Kate.Thwaites.MP@aph.gov.au" TargetMode="External"/><Relationship Id="rId36" Type="http://schemas.openxmlformats.org/officeDocument/2006/relationships/hyperlink" Target="mailto:senator.ayres@aph.gov.au" TargetMode="External"/><Relationship Id="rId49" Type="http://schemas.openxmlformats.org/officeDocument/2006/relationships/hyperlink" Target="mailto:senator.allman-payne@aph.gov.au" TargetMode="External"/><Relationship Id="rId57" Type="http://schemas.openxmlformats.org/officeDocument/2006/relationships/hyperlink" Target="mailto:senator.roberts@aph.gov.au" TargetMode="External"/><Relationship Id="rId106" Type="http://schemas.openxmlformats.org/officeDocument/2006/relationships/hyperlink" Target="mailto:senator.smith@aph.gov.au" TargetMode="External"/><Relationship Id="rId10" Type="http://schemas.openxmlformats.org/officeDocument/2006/relationships/image" Target="media/image20.jpeg"/><Relationship Id="rId31" Type="http://schemas.openxmlformats.org/officeDocument/2006/relationships/hyperlink" Target="https://www.aph.gov.au/Senators_and_Members/Contact_Senator_or_Member?MPID=210911" TargetMode="External"/><Relationship Id="rId44" Type="http://schemas.openxmlformats.org/officeDocument/2006/relationships/hyperlink" Target="mailto:senator.payne@aph.gov.au" TargetMode="External"/><Relationship Id="rId52" Type="http://schemas.openxmlformats.org/officeDocument/2006/relationships/hyperlink" Target="mailto:senator.green@aph.gov.au" TargetMode="External"/><Relationship Id="rId60" Type="http://schemas.openxmlformats.org/officeDocument/2006/relationships/hyperlink" Target="mailto:senator.watt@aph.gov.au" TargetMode="External"/><Relationship Id="rId65" Type="http://schemas.openxmlformats.org/officeDocument/2006/relationships/hyperlink" Target="mailto:senator.grogan@aph.gov.au" TargetMode="External"/><Relationship Id="rId73" Type="http://schemas.openxmlformats.org/officeDocument/2006/relationships/hyperlink" Target="mailto:senator.askew@aph.gov.au" TargetMode="External"/><Relationship Id="rId78" Type="http://schemas.openxmlformats.org/officeDocument/2006/relationships/hyperlink" Target="mailto:senator.duniam@aph.gov.au" TargetMode="External"/><Relationship Id="rId81" Type="http://schemas.openxmlformats.org/officeDocument/2006/relationships/hyperlink" Target="mailto:senator.polley@aph.gov.au" TargetMode="External"/><Relationship Id="rId86" Type="http://schemas.openxmlformats.org/officeDocument/2006/relationships/hyperlink" Target="mailto:senator.ciccone@aph.gov.au" TargetMode="External"/><Relationship Id="rId94" Type="http://schemas.openxmlformats.org/officeDocument/2006/relationships/hyperlink" Target="mailto:senator.van@aph.gov.au" TargetMode="External"/><Relationship Id="rId99" Type="http://schemas.openxmlformats.org/officeDocument/2006/relationships/hyperlink" Target="mailto:senator.cox@aph.gov.au" TargetMode="External"/><Relationship Id="rId101" Type="http://schemas.openxmlformats.org/officeDocument/2006/relationships/hyperlink" Target="mailto:senator.lines@aph.gov.au" TargetMode="External"/><Relationship Id="rId4" Type="http://schemas.openxmlformats.org/officeDocument/2006/relationships/webSettings" Target="webSettings.xml"/><Relationship Id="rId9" Type="http://schemas.openxmlformats.org/officeDocument/2006/relationships/image" Target="media/image10.png"/><Relationship Id="rId13" Type="http://schemas.openxmlformats.org/officeDocument/2006/relationships/hyperlink" Target="https://aran.net.au/resources/letter-writing/" TargetMode="External"/><Relationship Id="rId18" Type="http://schemas.openxmlformats.org/officeDocument/2006/relationships/hyperlink" Target="https://theconversation.com/changes-to-temporary-protection-visas-are-a-welcome-development-and-they-wont-encourage-people-smugglers-199763" TargetMode="External"/><Relationship Id="rId39" Type="http://schemas.openxmlformats.org/officeDocument/2006/relationships/hyperlink" Target="mailto:senator.davey@aph.gov.au" TargetMode="External"/><Relationship Id="rId109" Type="http://schemas.openxmlformats.org/officeDocument/2006/relationships/hyperlink" Target="https://www.aph.gov.au/Senators_and_Members/Members" TargetMode="External"/><Relationship Id="rId34" Type="http://schemas.openxmlformats.org/officeDocument/2006/relationships/hyperlink" Target="mailto:senator.katy.gallagher@aph.gov.au" TargetMode="External"/><Relationship Id="rId50" Type="http://schemas.openxmlformats.org/officeDocument/2006/relationships/hyperlink" Target="mailto:senator.canavan@aph.gov.au" TargetMode="External"/><Relationship Id="rId55" Type="http://schemas.openxmlformats.org/officeDocument/2006/relationships/hyperlink" Target="mailto:senator.mcgrath@aph.gov.au" TargetMode="External"/><Relationship Id="rId76" Type="http://schemas.openxmlformats.org/officeDocument/2006/relationships/hyperlink" Target="mailto:senator.chandler@aph.gov.au" TargetMode="External"/><Relationship Id="rId97" Type="http://schemas.openxmlformats.org/officeDocument/2006/relationships/hyperlink" Target="mailto:senator.brockman@aph.gov.au" TargetMode="External"/><Relationship Id="rId104" Type="http://schemas.openxmlformats.org/officeDocument/2006/relationships/hyperlink" Target="mailto:senator.pratt@aph.gov.au" TargetMode="External"/><Relationship Id="rId7" Type="http://schemas.openxmlformats.org/officeDocument/2006/relationships/image" Target="media/image3.png"/><Relationship Id="rId71" Type="http://schemas.openxmlformats.org/officeDocument/2006/relationships/hyperlink" Target="mailto:senator.marielle.smith@aph.gov.au" TargetMode="External"/><Relationship Id="rId92" Type="http://schemas.openxmlformats.org/officeDocument/2006/relationships/hyperlink" Target="mailto:senator.stewart@aph.gov.au" TargetMode="External"/><Relationship Id="rId2" Type="http://schemas.openxmlformats.org/officeDocument/2006/relationships/styles" Target="styles.xml"/><Relationship Id="rId29" Type="http://schemas.openxmlformats.org/officeDocument/2006/relationships/hyperlink" Target="mailto:Zoe.Daniel.MP@aph.gov.au" TargetMode="External"/><Relationship Id="rId24" Type="http://schemas.openxmlformats.org/officeDocument/2006/relationships/hyperlink" Target="https://www.aph.gov.au/Senators_and_Members/Contact_Senator_or_Member?MPID=140590" TargetMode="External"/><Relationship Id="rId40" Type="http://schemas.openxmlformats.org/officeDocument/2006/relationships/hyperlink" Target="mailto:senator.faruqi@aph.gov.au" TargetMode="External"/><Relationship Id="rId45" Type="http://schemas.openxmlformats.org/officeDocument/2006/relationships/hyperlink" Target="mailto:senator.sheldon@aph.gov.au" TargetMode="External"/><Relationship Id="rId66" Type="http://schemas.openxmlformats.org/officeDocument/2006/relationships/hyperlink" Target="mailto:senator.hanson-young@aph.gov.au" TargetMode="External"/><Relationship Id="rId87" Type="http://schemas.openxmlformats.org/officeDocument/2006/relationships/hyperlink" Target="mailto:senator.henderson@aph.gov.au" TargetMode="External"/><Relationship Id="rId110" Type="http://schemas.openxmlformats.org/officeDocument/2006/relationships/fontTable" Target="fontTable.xml"/><Relationship Id="rId61" Type="http://schemas.openxmlformats.org/officeDocument/2006/relationships/hyperlink" Target="mailto:senator.antic@aph.gov.au" TargetMode="External"/><Relationship Id="rId82" Type="http://schemas.openxmlformats.org/officeDocument/2006/relationships/hyperlink" Target="mailto:senator.tyrrell@aph.gov.au" TargetMode="External"/><Relationship Id="rId19" Type="http://schemas.openxmlformats.org/officeDocument/2006/relationships/hyperlink" Target="https://www.refugeecouncil.org.au/joint-submission-complementary-pathways/" TargetMode="External"/><Relationship Id="rId14" Type="http://schemas.openxmlformats.org/officeDocument/2006/relationships/hyperlink" Target="https://ruralaustraliansforrefugees.org.au/write-a-letter" TargetMode="External"/><Relationship Id="rId30" Type="http://schemas.openxmlformats.org/officeDocument/2006/relationships/hyperlink" Target="mailto:senator.mckim@aph.gov.au" TargetMode="External"/><Relationship Id="rId35" Type="http://schemas.openxmlformats.org/officeDocument/2006/relationships/hyperlink" Target="mailto:senator.david.pocock@aph.gov.au" TargetMode="External"/><Relationship Id="rId56" Type="http://schemas.openxmlformats.org/officeDocument/2006/relationships/hyperlink" Target="mailto:senator.rennick@aph.gov.au" TargetMode="External"/><Relationship Id="rId77" Type="http://schemas.openxmlformats.org/officeDocument/2006/relationships/hyperlink" Target="mailto:senator.colbeck@aph.gov.au" TargetMode="External"/><Relationship Id="rId100" Type="http://schemas.openxmlformats.org/officeDocument/2006/relationships/hyperlink" Target="mailto:senator.dodson@aph.gov.au" TargetMode="External"/><Relationship Id="rId105" Type="http://schemas.openxmlformats.org/officeDocument/2006/relationships/hyperlink" Target="mailto:senator.reynolds@aph.gov.au" TargetMode="External"/><Relationship Id="rId8" Type="http://schemas.openxmlformats.org/officeDocument/2006/relationships/image" Target="media/image4.jpeg"/><Relationship Id="rId51" Type="http://schemas.openxmlformats.org/officeDocument/2006/relationships/hyperlink" Target="mailto:senator.chisholm@aph.gov.au" TargetMode="External"/><Relationship Id="rId72" Type="http://schemas.openxmlformats.org/officeDocument/2006/relationships/hyperlink" Target="mailto:senator.wong@aph.gov.au" TargetMode="External"/><Relationship Id="rId93" Type="http://schemas.openxmlformats.org/officeDocument/2006/relationships/hyperlink" Target="mailto:senator.thorpe@aph.gov.au" TargetMode="External"/><Relationship Id="rId98" Type="http://schemas.openxmlformats.org/officeDocument/2006/relationships/hyperlink" Target="mailto:senator.cash@aph.gov.au" TargetMode="External"/><Relationship Id="rId3" Type="http://schemas.openxmlformats.org/officeDocument/2006/relationships/settings" Target="settings.xml"/><Relationship Id="rId25" Type="http://schemas.openxmlformats.org/officeDocument/2006/relationships/hyperlink" Target="mailto:andrew.giles.mp@aph.gov.au" TargetMode="External"/><Relationship Id="rId46" Type="http://schemas.openxmlformats.org/officeDocument/2006/relationships/hyperlink" Target="mailto:senator.shoebridge@aph.gov.au" TargetMode="External"/><Relationship Id="rId67" Type="http://schemas.openxmlformats.org/officeDocument/2006/relationships/hyperlink" Target="mailto:senator.liddle@aph.gov.au" TargetMode="External"/><Relationship Id="rId20" Type="http://schemas.openxmlformats.org/officeDocument/2006/relationships/hyperlink" Target="https://www.refugeecouncil.org.au/fast-tracking-statistics/6/" TargetMode="External"/><Relationship Id="rId41" Type="http://schemas.openxmlformats.org/officeDocument/2006/relationships/hyperlink" Target="mailto:senator.hughes@aph.gov.au" TargetMode="External"/><Relationship Id="rId62" Type="http://schemas.openxmlformats.org/officeDocument/2006/relationships/hyperlink" Target="mailto:senator.birmingham@aph.gov.au" TargetMode="External"/><Relationship Id="rId83" Type="http://schemas.openxmlformats.org/officeDocument/2006/relationships/hyperlink" Target="mailto:senator.urquhart@aph.gov.au" TargetMode="External"/><Relationship Id="rId88" Type="http://schemas.openxmlformats.org/officeDocument/2006/relationships/hyperlink" Target="mailto:senator.hume@aph.gov.au"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SusOkada Eileen O'Brien</dc:creator>
  <cp:lastModifiedBy>Louise Redmond</cp:lastModifiedBy>
  <cp:revision>2</cp:revision>
  <cp:lastPrinted>2023-05-11T01:03:00Z</cp:lastPrinted>
  <dcterms:created xsi:type="dcterms:W3CDTF">2023-05-13T01:33:00Z</dcterms:created>
  <dcterms:modified xsi:type="dcterms:W3CDTF">2023-05-13T01:33:00Z</dcterms:modified>
</cp:coreProperties>
</file>